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C4" w:rsidRPr="00BF33AD" w:rsidRDefault="000C690A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276FC4"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ТЧЕТ</w:t>
      </w:r>
    </w:p>
    <w:p w:rsidR="00276FC4" w:rsidRPr="00BF33AD" w:rsidRDefault="000C690A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«Об итогах </w:t>
      </w:r>
      <w:proofErr w:type="gramStart"/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 государственного казенного учреждения социального обслуживания Ростовской области центра помощи</w:t>
      </w:r>
      <w:proofErr w:type="gramEnd"/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детям, оставшимся без попечения родителей, «Кочетовск</w:t>
      </w:r>
      <w:r w:rsidR="00165308"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ий центр</w:t>
      </w: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помощи детям»</w:t>
      </w:r>
      <w:r w:rsidR="00276FC4"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C690A" w:rsidRPr="00BF33AD" w:rsidRDefault="00276FC4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за 2020</w:t>
      </w:r>
      <w:r w:rsidR="000C690A"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год».</w:t>
      </w:r>
    </w:p>
    <w:p w:rsidR="000C690A" w:rsidRPr="00BF33AD" w:rsidRDefault="000C690A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90A" w:rsidRPr="00BF33AD" w:rsidRDefault="000C690A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1.Информация об организации для детей-сирот, о задачах ее</w:t>
      </w:r>
    </w:p>
    <w:p w:rsidR="000C690A" w:rsidRPr="00BF33AD" w:rsidRDefault="000C690A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деятельности, об условиях содержания, воспитания и получения</w:t>
      </w:r>
    </w:p>
    <w:p w:rsidR="000C690A" w:rsidRPr="00BF33AD" w:rsidRDefault="000C690A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 детьми в организации для детей-сирот</w:t>
      </w:r>
    </w:p>
    <w:p w:rsidR="000C690A" w:rsidRPr="00BF33AD" w:rsidRDefault="000C690A" w:rsidP="000C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690A" w:rsidRPr="00BF33AD" w:rsidRDefault="000C690A" w:rsidP="000C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  <w:proofErr w:type="gramStart"/>
      <w:r w:rsidRPr="00BF33AD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общего и профессионального образования Ростовской области от 03.12.2015 № 669-к государственное казенное образовательное учреждение Ростовской области для детей-сирот и детей, оставшихся без попечения родителей, детский дом ст. Кочетовской Семикаракорского района  переименовано в государственное казенное учреждение социального обслуживания Ростовской области центр помощи детям, оставшимся без попечения родителей, «Кочетовский центр помощи детям».</w:t>
      </w:r>
      <w:proofErr w:type="gramEnd"/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Сокращенное название: ГКУСО РО Кочетовский центр помощи детям.</w:t>
      </w:r>
    </w:p>
    <w:p w:rsidR="00982A1A" w:rsidRPr="00BF33AD" w:rsidRDefault="00982A1A" w:rsidP="000C69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Адрес учреждения:</w:t>
      </w:r>
      <w:r w:rsidR="000C690A" w:rsidRPr="00BF33AD">
        <w:rPr>
          <w:rFonts w:ascii="Times New Roman" w:eastAsia="Times New Roman" w:hAnsi="Times New Roman" w:cs="Times New Roman"/>
          <w:sz w:val="24"/>
          <w:szCs w:val="24"/>
        </w:rPr>
        <w:t xml:space="preserve"> 346633, Ростовская область, Семикаракорский район, ст. Кочетовская, пер.11,</w:t>
      </w: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д.</w:t>
      </w:r>
      <w:r w:rsidR="000C690A" w:rsidRPr="00BF33AD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BF33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A1A" w:rsidRPr="00BF33AD" w:rsidRDefault="00982A1A" w:rsidP="000C69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Адрес  официального сайта учреждения: </w:t>
      </w:r>
      <w:hyperlink r:id="rId6" w:tgtFrame="_blank" w:history="1">
        <w:r w:rsidRPr="00BF33AD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http://цпд-кочетовский.рф/</w:t>
        </w:r>
      </w:hyperlink>
      <w:r w:rsidRPr="00BF33AD">
        <w:rPr>
          <w:rFonts w:ascii="Times New Roman" w:hAnsi="Times New Roman" w:cs="Times New Roman"/>
          <w:sz w:val="24"/>
          <w:szCs w:val="24"/>
        </w:rPr>
        <w:t>.</w:t>
      </w:r>
    </w:p>
    <w:p w:rsidR="00982A1A" w:rsidRPr="00BF33AD" w:rsidRDefault="00982A1A" w:rsidP="000C69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7" w:history="1">
        <w:r w:rsidRPr="00BF33AD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dd_kochet@rostobr.ru</w:t>
        </w:r>
      </w:hyperlink>
      <w:r w:rsidRPr="00BF33AD">
        <w:rPr>
          <w:rFonts w:ascii="Times New Roman" w:hAnsi="Times New Roman" w:cs="Times New Roman"/>
          <w:sz w:val="24"/>
          <w:szCs w:val="24"/>
        </w:rPr>
        <w:t>.</w:t>
      </w:r>
    </w:p>
    <w:p w:rsidR="00982A1A" w:rsidRPr="00BF33AD" w:rsidRDefault="00982A1A" w:rsidP="000C69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A1A" w:rsidRPr="00BF33AD" w:rsidRDefault="00982A1A" w:rsidP="000C69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>Показатели соответствия  учреждения требованиям постановления Правительства Российской Федерации от 24.05.2014 №481 достигнуты.</w:t>
      </w:r>
    </w:p>
    <w:p w:rsidR="00982A1A" w:rsidRPr="00BF33AD" w:rsidRDefault="00982A1A" w:rsidP="000C69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>Устав, локальные акты учреждения соответствуют действующему законодательству в области образования и оказания социальных услуг, отражают весь спектр правовых  отношений, возникающих в процессе жизнедеятельности воспитанников.</w:t>
      </w:r>
    </w:p>
    <w:p w:rsidR="00457668" w:rsidRPr="00BF33AD" w:rsidRDefault="00457668" w:rsidP="000C69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>Учреждение функционирует в соответствии с лицензиями:</w:t>
      </w:r>
    </w:p>
    <w:p w:rsidR="00457668" w:rsidRPr="00BF33AD" w:rsidRDefault="00457668" w:rsidP="00457668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на право ведения об</w:t>
      </w:r>
      <w:r w:rsidR="00757C95" w:rsidRPr="00BF33AD">
        <w:rPr>
          <w:rFonts w:ascii="Times New Roman" w:eastAsia="Times New Roman" w:hAnsi="Times New Roman" w:cs="Times New Roman"/>
          <w:sz w:val="24"/>
          <w:szCs w:val="24"/>
        </w:rPr>
        <w:t>разовательной деятельности № 63</w:t>
      </w: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05 от 11.04. 2016 года </w:t>
      </w:r>
      <w:proofErr w:type="gramStart"/>
      <w:r w:rsidRPr="00BF33A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BF33A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57668" w:rsidRPr="00BF33AD" w:rsidRDefault="00457668" w:rsidP="00457668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общему  образованию– </w:t>
      </w:r>
      <w:proofErr w:type="gramStart"/>
      <w:r w:rsidRPr="00BF33A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BF33AD">
        <w:rPr>
          <w:rFonts w:ascii="Times New Roman" w:eastAsia="Times New Roman" w:hAnsi="Times New Roman" w:cs="Times New Roman"/>
          <w:sz w:val="24"/>
          <w:szCs w:val="24"/>
        </w:rPr>
        <w:t>школьное образование;</w:t>
      </w:r>
    </w:p>
    <w:p w:rsidR="00457668" w:rsidRPr="00BF33AD" w:rsidRDefault="00457668" w:rsidP="00457668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– дополнительное образование детей и взрослых.</w:t>
      </w:r>
    </w:p>
    <w:p w:rsidR="00457668" w:rsidRPr="00BF33AD" w:rsidRDefault="00457668" w:rsidP="00457668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на право ведения медицинской деятельности № ЛО-61-01-005107 от 06.04.2016 года </w:t>
      </w:r>
      <w:proofErr w:type="gramStart"/>
      <w:r w:rsidRPr="00BF33A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BF33A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A651C" w:rsidRPr="00BF33AD" w:rsidRDefault="001A651C" w:rsidP="001A651C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диетологии;</w:t>
      </w:r>
    </w:p>
    <w:p w:rsidR="001A651C" w:rsidRPr="00BF33AD" w:rsidRDefault="001A651C" w:rsidP="001A651C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медицинским осмотрам (</w:t>
      </w:r>
      <w:proofErr w:type="spellStart"/>
      <w:r w:rsidRPr="00BF33AD">
        <w:rPr>
          <w:rFonts w:ascii="Times New Roman" w:eastAsia="Times New Roman" w:hAnsi="Times New Roman" w:cs="Times New Roman"/>
          <w:sz w:val="24"/>
          <w:szCs w:val="24"/>
        </w:rPr>
        <w:t>предрейсовым</w:t>
      </w:r>
      <w:proofErr w:type="spellEnd"/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33AD">
        <w:rPr>
          <w:rFonts w:ascii="Times New Roman" w:eastAsia="Times New Roman" w:hAnsi="Times New Roman" w:cs="Times New Roman"/>
          <w:sz w:val="24"/>
          <w:szCs w:val="24"/>
        </w:rPr>
        <w:t>послерейсовым</w:t>
      </w:r>
      <w:proofErr w:type="spellEnd"/>
      <w:r w:rsidRPr="00BF33A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A651C" w:rsidRPr="00BF33AD" w:rsidRDefault="001A651C" w:rsidP="001A651C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сестринскому делу;</w:t>
      </w:r>
    </w:p>
    <w:p w:rsidR="001A651C" w:rsidRPr="00BF33AD" w:rsidRDefault="001A651C" w:rsidP="001A651C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при осуществлении амбулаторно-поликлинической медицинской помощи по педиатрии.</w:t>
      </w:r>
    </w:p>
    <w:p w:rsidR="001A651C" w:rsidRPr="00BF33AD" w:rsidRDefault="001A651C" w:rsidP="001A651C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651C" w:rsidRPr="00BF33AD" w:rsidRDefault="001A651C" w:rsidP="001A6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            Учреждение, его структурные подразделения в своей деятельности  руководствуются Положениями, режимом жизнедеятельности, Правилами внутреннего распорядка.</w:t>
      </w:r>
    </w:p>
    <w:p w:rsidR="001A651C" w:rsidRPr="00BF33AD" w:rsidRDefault="001A651C" w:rsidP="001A6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            Учреждение стабильно функционирует в штатных и чрезвычайных</w:t>
      </w:r>
      <w:r w:rsidR="00567F35" w:rsidRPr="00BF33AD">
        <w:rPr>
          <w:rFonts w:ascii="Times New Roman" w:eastAsia="Times New Roman" w:hAnsi="Times New Roman" w:cs="Times New Roman"/>
          <w:sz w:val="24"/>
          <w:szCs w:val="24"/>
        </w:rPr>
        <w:t xml:space="preserve"> ситуациях. К началу работ в </w:t>
      </w:r>
      <w:proofErr w:type="spellStart"/>
      <w:proofErr w:type="gramStart"/>
      <w:r w:rsidR="00567F35" w:rsidRPr="00BF33AD">
        <w:rPr>
          <w:rFonts w:ascii="Times New Roman" w:eastAsia="Times New Roman" w:hAnsi="Times New Roman" w:cs="Times New Roman"/>
          <w:sz w:val="24"/>
          <w:szCs w:val="24"/>
        </w:rPr>
        <w:t>осеннее-зимних</w:t>
      </w:r>
      <w:proofErr w:type="spellEnd"/>
      <w:proofErr w:type="gramEnd"/>
      <w:r w:rsidR="00567F35" w:rsidRPr="00BF33AD">
        <w:rPr>
          <w:rFonts w:ascii="Times New Roman" w:eastAsia="Times New Roman" w:hAnsi="Times New Roman" w:cs="Times New Roman"/>
          <w:sz w:val="24"/>
          <w:szCs w:val="24"/>
        </w:rPr>
        <w:t xml:space="preserve"> условиях 2020-2021 гг. учреждение  принято без замечаний. Утвержден паспорт  безопасности учреждения.  Невыполненные предписания надзорных органов отсутствуют.</w:t>
      </w:r>
    </w:p>
    <w:p w:rsidR="00567F35" w:rsidRPr="00BF33AD" w:rsidRDefault="00567F35" w:rsidP="00567F35">
      <w:pPr>
        <w:shd w:val="clear" w:color="auto" w:fill="FFFFFF"/>
        <w:tabs>
          <w:tab w:val="left" w:pos="9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           Формы услуг, получаемые воспитанниками, выпускниками, замещающими семьями, внесены в Реестр социальных и образовательных услуг.</w:t>
      </w:r>
    </w:p>
    <w:p w:rsidR="00567F35" w:rsidRPr="00BF33AD" w:rsidRDefault="00567F35" w:rsidP="00567F35">
      <w:pPr>
        <w:shd w:val="clear" w:color="auto" w:fill="FFFFFF"/>
        <w:tabs>
          <w:tab w:val="left" w:pos="9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           Предоставление государственных услуг осуществляется в стационарных условиях с круглогодичным и круглосуточным пребыванием воспитанников.</w:t>
      </w:r>
    </w:p>
    <w:p w:rsidR="001A651C" w:rsidRPr="00BF33AD" w:rsidRDefault="00567F35" w:rsidP="00567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           Социальные услуги предоставляются  на основании заявления, индивидуальной программы предоставления услуг и договора о предоставлении социальных услуг в рамках приказа    Минтруда России от 24.11.2014 №</w:t>
      </w:r>
      <w:r w:rsidR="00F4485E" w:rsidRPr="00BF33AD">
        <w:rPr>
          <w:rFonts w:ascii="Times New Roman" w:eastAsia="Times New Roman" w:hAnsi="Times New Roman" w:cs="Times New Roman"/>
          <w:sz w:val="24"/>
          <w:szCs w:val="24"/>
        </w:rPr>
        <w:t xml:space="preserve"> 935н «Примерный порядок  предоставления социальных услуг в стационарной форме»</w:t>
      </w: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85E" w:rsidRPr="00BF33AD">
        <w:rPr>
          <w:rFonts w:ascii="Times New Roman" w:eastAsia="Times New Roman" w:hAnsi="Times New Roman" w:cs="Times New Roman"/>
          <w:sz w:val="24"/>
          <w:szCs w:val="24"/>
        </w:rPr>
        <w:t xml:space="preserve">  Федерального закона Российской Федерации от 28.12.2013 №442 – ФЗ  «Об основах социального обслуживания граждан ».</w:t>
      </w:r>
    </w:p>
    <w:p w:rsidR="00F4485E" w:rsidRPr="00BF33AD" w:rsidRDefault="00F4485E" w:rsidP="00567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          Первостепенной задачей  является  обеспечение социальной безопасности воспитанников по всем аспектам деятельности во время </w:t>
      </w:r>
      <w:r w:rsidR="0013179A" w:rsidRPr="00BF33AD">
        <w:rPr>
          <w:rFonts w:ascii="Times New Roman" w:eastAsia="Times New Roman" w:hAnsi="Times New Roman" w:cs="Times New Roman"/>
          <w:sz w:val="24"/>
          <w:szCs w:val="24"/>
        </w:rPr>
        <w:t>их пребывания в учреждении, предварительная  подготовка детей к самостоятельной  жизни в социуме.</w:t>
      </w:r>
    </w:p>
    <w:p w:rsidR="0013179A" w:rsidRPr="00BF33AD" w:rsidRDefault="0013179A" w:rsidP="00567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Проживание воспитанников организованно по принципу  семейного воспитания в двух семейно-воспитательных группах и формируется по принципу проживания и пребывания в группе детей разного возраста, совместного проживания полнородных братьев и сестер.</w:t>
      </w:r>
    </w:p>
    <w:p w:rsidR="0013179A" w:rsidRPr="00BF33AD" w:rsidRDefault="0013179A" w:rsidP="00567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        За каждой семейно-воспитательной группой  закреплено три постоянных воспитателя, сменяемость кото</w:t>
      </w:r>
      <w:r w:rsidR="00E22A14" w:rsidRPr="00BF33AD">
        <w:rPr>
          <w:rFonts w:ascii="Times New Roman" w:eastAsia="Times New Roman" w:hAnsi="Times New Roman" w:cs="Times New Roman"/>
          <w:sz w:val="24"/>
          <w:szCs w:val="24"/>
        </w:rPr>
        <w:t>рых осуществляется по графику. График работы строится  с учетом возраста детей и их занятости в дневное время в группе.</w:t>
      </w:r>
    </w:p>
    <w:p w:rsidR="00E22A14" w:rsidRPr="00BF33AD" w:rsidRDefault="00E22A14" w:rsidP="00E22A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и профессиональный уровень подготовки  педагогов соответствует новым </w:t>
      </w:r>
      <w:proofErr w:type="spellStart"/>
      <w:r w:rsidRPr="00BF33AD">
        <w:rPr>
          <w:rFonts w:ascii="Times New Roman" w:eastAsia="Times New Roman" w:hAnsi="Times New Roman" w:cs="Times New Roman"/>
          <w:sz w:val="24"/>
          <w:szCs w:val="24"/>
        </w:rPr>
        <w:t>профстандартам</w:t>
      </w:r>
      <w:proofErr w:type="spellEnd"/>
      <w:r w:rsidRPr="00BF33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2A14" w:rsidRPr="00BF33AD" w:rsidRDefault="00E22A14" w:rsidP="00E22A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Педагоги прошли курсы повышения квалификации  (100 %), 2 педагога прошли профессиональную переподготовку.</w:t>
      </w:r>
    </w:p>
    <w:p w:rsidR="00E22A14" w:rsidRPr="00BF33AD" w:rsidRDefault="00E22A14" w:rsidP="00E22A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В семейно-воспитательных группах развивается модель семейных отношений:</w:t>
      </w:r>
    </w:p>
    <w:p w:rsidR="00E22A14" w:rsidRPr="00BF33AD" w:rsidRDefault="00E22A14" w:rsidP="00E22A14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разновозрастное комплектование групп с учетом родственных отношений;</w:t>
      </w:r>
    </w:p>
    <w:p w:rsidR="00E22A14" w:rsidRPr="00BF33AD" w:rsidRDefault="00E22A14" w:rsidP="00E22A14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проживания детей максимально приближена к </w:t>
      </w:r>
      <w:proofErr w:type="gramStart"/>
      <w:r w:rsidRPr="00BF33AD">
        <w:rPr>
          <w:rFonts w:ascii="Times New Roman" w:eastAsia="Times New Roman" w:hAnsi="Times New Roman" w:cs="Times New Roman"/>
          <w:sz w:val="24"/>
          <w:szCs w:val="24"/>
        </w:rPr>
        <w:t>семейной</w:t>
      </w:r>
      <w:proofErr w:type="gramEnd"/>
      <w:r w:rsidR="009E36E9" w:rsidRPr="00BF33A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36E9" w:rsidRPr="00BF33AD" w:rsidRDefault="009E36E9" w:rsidP="00E22A14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создание развивающей предметной среды;</w:t>
      </w:r>
    </w:p>
    <w:p w:rsidR="009E36E9" w:rsidRPr="00BF33AD" w:rsidRDefault="009E36E9" w:rsidP="00E22A14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развитие семейных традиций;</w:t>
      </w:r>
    </w:p>
    <w:p w:rsidR="009E36E9" w:rsidRPr="00BF33AD" w:rsidRDefault="009E36E9" w:rsidP="00E22A14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формирование умений и навыков, связанных с организацией семейного быта и досуга, развитие широкого круга интересов;</w:t>
      </w:r>
    </w:p>
    <w:p w:rsidR="009E36E9" w:rsidRPr="00BF33AD" w:rsidRDefault="009E36E9" w:rsidP="00E22A14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формирование индивидуального стиля здорового образа жизни.</w:t>
      </w:r>
    </w:p>
    <w:p w:rsidR="009E36E9" w:rsidRPr="00BF33AD" w:rsidRDefault="009E36E9" w:rsidP="009E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BF33AD">
        <w:rPr>
          <w:rFonts w:ascii="Times New Roman" w:eastAsia="Times New Roman" w:hAnsi="Times New Roman" w:cs="Times New Roman"/>
          <w:sz w:val="24"/>
          <w:szCs w:val="24"/>
        </w:rPr>
        <w:t>Материальное обеспечение  воспитанников осуществляется  на основе  полного государственного</w:t>
      </w:r>
      <w:r w:rsidR="00423CF7" w:rsidRPr="00BF33AD">
        <w:rPr>
          <w:rFonts w:ascii="Times New Roman" w:eastAsia="Times New Roman" w:hAnsi="Times New Roman" w:cs="Times New Roman"/>
          <w:sz w:val="24"/>
          <w:szCs w:val="24"/>
        </w:rPr>
        <w:t xml:space="preserve"> обеспечения в рамках  постановления Правительства ростовской области от 30.08.2012 № 726 (в нов.</w:t>
      </w:r>
      <w:proofErr w:type="gramEnd"/>
      <w:r w:rsidR="00423CF7" w:rsidRPr="00BF3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23CF7" w:rsidRPr="00BF33AD">
        <w:rPr>
          <w:rFonts w:ascii="Times New Roman" w:eastAsia="Times New Roman" w:hAnsi="Times New Roman" w:cs="Times New Roman"/>
          <w:sz w:val="24"/>
          <w:szCs w:val="24"/>
        </w:rPr>
        <w:t>Редакции от 24.04.2014 № 282) «О предоставлении мер социальной поддержки детям-сиротам и детям, оставшимся без попечения родителей».</w:t>
      </w:r>
      <w:proofErr w:type="gramEnd"/>
      <w:r w:rsidR="00423CF7" w:rsidRPr="00BF33A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23730" w:rsidRPr="00BF33AD">
        <w:rPr>
          <w:rFonts w:ascii="Times New Roman" w:eastAsia="Times New Roman" w:hAnsi="Times New Roman" w:cs="Times New Roman"/>
          <w:sz w:val="24"/>
          <w:szCs w:val="24"/>
        </w:rPr>
        <w:t>Социально-экономические  услуги предоставляются в полном объеме и своевременно. Разработаны и утверждены  локальные акты учреждения, регламентирующие исполнение постановления Правительства Ростовской области по предоставлению мер социальной поддержки воспитанникам по всем направлениям.</w:t>
      </w:r>
    </w:p>
    <w:p w:rsidR="002943E6" w:rsidRPr="00BF33AD" w:rsidRDefault="002943E6" w:rsidP="009E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        Воспитанники центра получают  начальное, основное  общее образование в МБОУ КСОШ им. В.А. </w:t>
      </w:r>
      <w:proofErr w:type="spellStart"/>
      <w:r w:rsidRPr="00BF33AD">
        <w:rPr>
          <w:rFonts w:ascii="Times New Roman" w:eastAsia="Times New Roman" w:hAnsi="Times New Roman" w:cs="Times New Roman"/>
          <w:sz w:val="24"/>
          <w:szCs w:val="24"/>
        </w:rPr>
        <w:t>Закруткина</w:t>
      </w:r>
      <w:proofErr w:type="spellEnd"/>
      <w:r w:rsidRPr="00BF33AD">
        <w:rPr>
          <w:rFonts w:ascii="Times New Roman" w:eastAsia="Times New Roman" w:hAnsi="Times New Roman" w:cs="Times New Roman"/>
          <w:sz w:val="24"/>
          <w:szCs w:val="24"/>
        </w:rPr>
        <w:t>:   4 класс-1 чел., 5 класс – 1 чел., 6 класс – 1 чел., 8 класс – 3 чел.</w:t>
      </w:r>
    </w:p>
    <w:p w:rsidR="002943E6" w:rsidRPr="00BF33AD" w:rsidRDefault="002943E6" w:rsidP="009E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        Воспитанники включены в образовательный процесс с учетом их возможностей и способностей, детей-инвалидов – 1 человек.</w:t>
      </w:r>
    </w:p>
    <w:p w:rsidR="000C690A" w:rsidRPr="00E8388C" w:rsidRDefault="002943E6" w:rsidP="00E83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C690A" w:rsidRPr="00BF33AD" w:rsidRDefault="007C4037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0C690A"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численности воспитанников и их возрастных группах</w:t>
      </w:r>
    </w:p>
    <w:p w:rsidR="000C690A" w:rsidRPr="00BF33AD" w:rsidRDefault="000C690A" w:rsidP="000C69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В центре помощи детям  проживает </w:t>
      </w:r>
      <w:r w:rsidR="00864291" w:rsidRPr="00BF33A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  от  12-ти  до 19 лет.</w:t>
      </w:r>
    </w:p>
    <w:p w:rsidR="000C690A" w:rsidRPr="00BF33AD" w:rsidRDefault="000C690A" w:rsidP="000C69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3AD">
        <w:rPr>
          <w:rFonts w:ascii="Times New Roman" w:hAnsi="Times New Roman" w:cs="Times New Roman"/>
          <w:bCs/>
          <w:sz w:val="24"/>
          <w:szCs w:val="24"/>
        </w:rPr>
        <w:t>Классификация воспитанников по классам:</w:t>
      </w:r>
    </w:p>
    <w:p w:rsidR="000C690A" w:rsidRPr="00BF33AD" w:rsidRDefault="00F368A3" w:rsidP="000C69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68A3">
        <w:rPr>
          <w:rFonts w:ascii="Times New Roman" w:hAnsi="Times New Roman" w:cs="Times New Roman"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left:0;text-align:left;margin-left:226.45pt;margin-top:2.9pt;width:138.8pt;height:87.6pt;z-index:251735040" stroked="f">
            <v:textbox>
              <w:txbxContent>
                <w:p w:rsidR="00E8388C" w:rsidRPr="007C4037" w:rsidRDefault="00E8388C" w:rsidP="000C690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C403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- 6 класс: 1 человек;</w:t>
                  </w:r>
                </w:p>
                <w:p w:rsidR="00E8388C" w:rsidRPr="007C4037" w:rsidRDefault="00E8388C" w:rsidP="000C690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C403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- 7 класс: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нет</w:t>
                  </w:r>
                  <w:r w:rsidRPr="007C403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;</w:t>
                  </w:r>
                </w:p>
                <w:p w:rsidR="00E8388C" w:rsidRPr="007C4037" w:rsidRDefault="00E8388C" w:rsidP="000C690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C403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- 8 класс: 3 человека;</w:t>
                  </w:r>
                </w:p>
                <w:p w:rsidR="00E8388C" w:rsidRPr="007C4037" w:rsidRDefault="00E8388C" w:rsidP="000C690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C403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- 9 класс: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нет</w:t>
                  </w:r>
                  <w:r w:rsidRPr="007C403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;</w:t>
                  </w:r>
                </w:p>
                <w:p w:rsidR="00E8388C" w:rsidRPr="007C4037" w:rsidRDefault="00E8388C" w:rsidP="000C690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C403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- 10 класс:  нет;</w:t>
                  </w:r>
                </w:p>
                <w:p w:rsidR="00E8388C" w:rsidRPr="007C4037" w:rsidRDefault="00E8388C" w:rsidP="000C690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C403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- 11 класс: нет;</w:t>
                  </w:r>
                </w:p>
                <w:p w:rsidR="00E8388C" w:rsidRDefault="00E8388C" w:rsidP="000C690A"/>
              </w:txbxContent>
            </v:textbox>
          </v:shape>
        </w:pict>
      </w:r>
    </w:p>
    <w:p w:rsidR="000C690A" w:rsidRPr="00BF33AD" w:rsidRDefault="000C690A" w:rsidP="000C69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3AD">
        <w:rPr>
          <w:rFonts w:ascii="Times New Roman" w:hAnsi="Times New Roman" w:cs="Times New Roman"/>
          <w:bCs/>
          <w:sz w:val="24"/>
          <w:szCs w:val="24"/>
        </w:rPr>
        <w:t>- 1 класс: нет;</w:t>
      </w:r>
    </w:p>
    <w:p w:rsidR="000C690A" w:rsidRPr="00BF33AD" w:rsidRDefault="000C690A" w:rsidP="000C69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3AD">
        <w:rPr>
          <w:rFonts w:ascii="Times New Roman" w:hAnsi="Times New Roman" w:cs="Times New Roman"/>
          <w:bCs/>
          <w:sz w:val="24"/>
          <w:szCs w:val="24"/>
        </w:rPr>
        <w:t>- 2 класс: нет;</w:t>
      </w:r>
    </w:p>
    <w:p w:rsidR="000C690A" w:rsidRPr="00BF33AD" w:rsidRDefault="000C690A" w:rsidP="000C69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3AD">
        <w:rPr>
          <w:rFonts w:ascii="Times New Roman" w:hAnsi="Times New Roman" w:cs="Times New Roman"/>
          <w:bCs/>
          <w:sz w:val="24"/>
          <w:szCs w:val="24"/>
        </w:rPr>
        <w:t>- 3 класс: нет;</w:t>
      </w:r>
    </w:p>
    <w:p w:rsidR="000C690A" w:rsidRPr="00BF33AD" w:rsidRDefault="000C690A" w:rsidP="000C69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3AD">
        <w:rPr>
          <w:rFonts w:ascii="Times New Roman" w:hAnsi="Times New Roman" w:cs="Times New Roman"/>
          <w:bCs/>
          <w:sz w:val="24"/>
          <w:szCs w:val="24"/>
        </w:rPr>
        <w:t>- 4 класс: 1 человек;</w:t>
      </w:r>
    </w:p>
    <w:p w:rsidR="000C690A" w:rsidRPr="00BF33AD" w:rsidRDefault="000C690A" w:rsidP="000C69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3AD">
        <w:rPr>
          <w:rFonts w:ascii="Times New Roman" w:hAnsi="Times New Roman" w:cs="Times New Roman"/>
          <w:bCs/>
          <w:sz w:val="24"/>
          <w:szCs w:val="24"/>
        </w:rPr>
        <w:t xml:space="preserve">- 5 класс: </w:t>
      </w:r>
      <w:r w:rsidR="00864291" w:rsidRPr="00BF33AD">
        <w:rPr>
          <w:rFonts w:ascii="Times New Roman" w:hAnsi="Times New Roman" w:cs="Times New Roman"/>
          <w:bCs/>
          <w:sz w:val="24"/>
          <w:szCs w:val="24"/>
        </w:rPr>
        <w:t>1 человек</w:t>
      </w:r>
      <w:r w:rsidRPr="00BF33AD">
        <w:rPr>
          <w:rFonts w:ascii="Times New Roman" w:hAnsi="Times New Roman" w:cs="Times New Roman"/>
          <w:bCs/>
          <w:sz w:val="24"/>
          <w:szCs w:val="24"/>
        </w:rPr>
        <w:t>;</w:t>
      </w:r>
    </w:p>
    <w:p w:rsidR="000C690A" w:rsidRPr="00BF33AD" w:rsidRDefault="000C690A" w:rsidP="000C69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690A" w:rsidRPr="00BF33AD" w:rsidRDefault="000C690A" w:rsidP="000C69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bCs/>
          <w:sz w:val="24"/>
          <w:szCs w:val="24"/>
        </w:rPr>
        <w:t xml:space="preserve">Воспитанники </w:t>
      </w: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посещают </w:t>
      </w:r>
      <w:proofErr w:type="spellStart"/>
      <w:r w:rsidRPr="00BF33AD">
        <w:rPr>
          <w:rFonts w:ascii="Times New Roman" w:eastAsia="Times New Roman" w:hAnsi="Times New Roman" w:cs="Times New Roman"/>
          <w:sz w:val="24"/>
          <w:szCs w:val="24"/>
        </w:rPr>
        <w:t>Кочетовскую</w:t>
      </w:r>
      <w:proofErr w:type="spellEnd"/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среднюю школу, оставшихся на повторный курс обучения и неуспевающих воспитанников нет. Все воспитанники обеспечены учебными принадлежностями и канцелярскими товарами для организации учебного процесса в школе и для дополнительных занятий.</w:t>
      </w:r>
    </w:p>
    <w:p w:rsidR="000C690A" w:rsidRPr="00BF33AD" w:rsidRDefault="000C690A" w:rsidP="000C69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ab/>
        <w:t>При проведении анализа движения воспитанников за 20</w:t>
      </w:r>
      <w:r w:rsidR="00864291" w:rsidRPr="00BF33AD">
        <w:rPr>
          <w:rFonts w:ascii="Times New Roman" w:hAnsi="Times New Roman" w:cs="Times New Roman"/>
          <w:sz w:val="24"/>
          <w:szCs w:val="24"/>
        </w:rPr>
        <w:t>20</w:t>
      </w:r>
      <w:r w:rsidRPr="00BF33AD">
        <w:rPr>
          <w:rFonts w:ascii="Times New Roman" w:hAnsi="Times New Roman" w:cs="Times New Roman"/>
          <w:sz w:val="24"/>
          <w:szCs w:val="24"/>
        </w:rPr>
        <w:t xml:space="preserve"> год определились основные тенденции и причины их выбытия.  За прошедший период  выбыло из учреждения  </w:t>
      </w:r>
      <w:r w:rsidR="00864291" w:rsidRPr="00BF33AD">
        <w:rPr>
          <w:rFonts w:ascii="Times New Roman" w:hAnsi="Times New Roman" w:cs="Times New Roman"/>
          <w:sz w:val="24"/>
          <w:szCs w:val="24"/>
        </w:rPr>
        <w:t>3</w:t>
      </w:r>
      <w:r w:rsidRPr="00BF33AD">
        <w:rPr>
          <w:rFonts w:ascii="Times New Roman" w:hAnsi="Times New Roman" w:cs="Times New Roman"/>
          <w:sz w:val="24"/>
          <w:szCs w:val="24"/>
        </w:rPr>
        <w:t xml:space="preserve"> ребенка, они  продолжили  обучение  в учреждениях профессионального образования. </w:t>
      </w:r>
    </w:p>
    <w:p w:rsidR="000C690A" w:rsidRPr="00BF33AD" w:rsidRDefault="000C690A" w:rsidP="000C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По социальному статусу:  </w:t>
      </w:r>
    </w:p>
    <w:p w:rsidR="000C690A" w:rsidRPr="00BF33AD" w:rsidRDefault="000C690A" w:rsidP="000C690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33AD">
        <w:rPr>
          <w:rFonts w:ascii="Times New Roman" w:hAnsi="Times New Roman"/>
          <w:sz w:val="24"/>
          <w:szCs w:val="24"/>
          <w:lang w:eastAsia="ru-RU"/>
        </w:rPr>
        <w:t xml:space="preserve">- дети - сироты: </w:t>
      </w:r>
      <w:r w:rsidR="00AB69F2" w:rsidRPr="00BF33AD">
        <w:rPr>
          <w:rFonts w:ascii="Times New Roman" w:hAnsi="Times New Roman"/>
          <w:sz w:val="24"/>
          <w:szCs w:val="24"/>
          <w:lang w:eastAsia="ru-RU"/>
        </w:rPr>
        <w:t>4</w:t>
      </w:r>
      <w:r w:rsidRPr="00BF33AD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AB69F2" w:rsidRPr="00BF33AD">
        <w:rPr>
          <w:rFonts w:ascii="Times New Roman" w:hAnsi="Times New Roman"/>
          <w:sz w:val="24"/>
          <w:szCs w:val="24"/>
          <w:lang w:eastAsia="ru-RU"/>
        </w:rPr>
        <w:t>66.67</w:t>
      </w:r>
      <w:r w:rsidRPr="00BF33AD">
        <w:rPr>
          <w:rFonts w:ascii="Times New Roman" w:hAnsi="Times New Roman"/>
          <w:sz w:val="24"/>
          <w:szCs w:val="24"/>
          <w:lang w:eastAsia="ru-RU"/>
        </w:rPr>
        <w:t xml:space="preserve"> %), </w:t>
      </w:r>
    </w:p>
    <w:p w:rsidR="000C690A" w:rsidRPr="00BF33AD" w:rsidRDefault="000C690A" w:rsidP="000C690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33AD">
        <w:rPr>
          <w:rFonts w:ascii="Times New Roman" w:hAnsi="Times New Roman"/>
          <w:sz w:val="24"/>
          <w:szCs w:val="24"/>
          <w:lang w:eastAsia="ru-RU"/>
        </w:rPr>
        <w:t xml:space="preserve">- дети, оставшиеся  без попечения родителей: </w:t>
      </w:r>
      <w:r w:rsidR="00AB69F2" w:rsidRPr="00BF33AD">
        <w:rPr>
          <w:rFonts w:ascii="Times New Roman" w:hAnsi="Times New Roman"/>
          <w:sz w:val="24"/>
          <w:szCs w:val="24"/>
          <w:lang w:eastAsia="ru-RU"/>
        </w:rPr>
        <w:t>0</w:t>
      </w:r>
      <w:r w:rsidRPr="00BF33AD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AB69F2" w:rsidRPr="00BF33AD">
        <w:rPr>
          <w:rFonts w:ascii="Times New Roman" w:hAnsi="Times New Roman"/>
          <w:sz w:val="24"/>
          <w:szCs w:val="24"/>
          <w:lang w:eastAsia="ru-RU"/>
        </w:rPr>
        <w:t>0</w:t>
      </w:r>
      <w:r w:rsidRPr="00BF33AD">
        <w:rPr>
          <w:rFonts w:ascii="Times New Roman" w:hAnsi="Times New Roman"/>
          <w:sz w:val="24"/>
          <w:szCs w:val="24"/>
          <w:lang w:eastAsia="ru-RU"/>
        </w:rPr>
        <w:t xml:space="preserve"> %);</w:t>
      </w:r>
    </w:p>
    <w:p w:rsidR="000C690A" w:rsidRPr="00BF33AD" w:rsidRDefault="000C690A" w:rsidP="000C690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33AD">
        <w:rPr>
          <w:rFonts w:ascii="Times New Roman" w:hAnsi="Times New Roman"/>
          <w:sz w:val="24"/>
          <w:szCs w:val="24"/>
          <w:lang w:eastAsia="ru-RU"/>
        </w:rPr>
        <w:t xml:space="preserve">- дети,  помещенные в центр по заявлению родителей, законных представителей: </w:t>
      </w:r>
      <w:r w:rsidR="00AB69F2" w:rsidRPr="00BF33AD">
        <w:rPr>
          <w:rFonts w:ascii="Times New Roman" w:hAnsi="Times New Roman"/>
          <w:sz w:val="24"/>
          <w:szCs w:val="24"/>
          <w:lang w:eastAsia="ru-RU"/>
        </w:rPr>
        <w:t>2</w:t>
      </w:r>
      <w:r w:rsidRPr="00BF33AD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AB69F2" w:rsidRPr="00BF33AD">
        <w:rPr>
          <w:rFonts w:ascii="Times New Roman" w:hAnsi="Times New Roman"/>
          <w:sz w:val="24"/>
          <w:szCs w:val="24"/>
          <w:lang w:eastAsia="ru-RU"/>
        </w:rPr>
        <w:t>33,33</w:t>
      </w:r>
      <w:r w:rsidRPr="00BF33AD">
        <w:rPr>
          <w:rFonts w:ascii="Times New Roman" w:hAnsi="Times New Roman"/>
          <w:sz w:val="24"/>
          <w:szCs w:val="24"/>
          <w:lang w:eastAsia="ru-RU"/>
        </w:rPr>
        <w:t xml:space="preserve"> %).</w:t>
      </w:r>
    </w:p>
    <w:p w:rsidR="000C690A" w:rsidRPr="00BF33AD" w:rsidRDefault="000C690A" w:rsidP="00AB6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0A" w:rsidRPr="00BF33AD" w:rsidRDefault="000C690A">
      <w:pPr>
        <w:rPr>
          <w:rFonts w:ascii="Times New Roman" w:hAnsi="Times New Roman" w:cs="Times New Roman"/>
          <w:b/>
          <w:sz w:val="24"/>
          <w:szCs w:val="24"/>
        </w:rPr>
      </w:pPr>
    </w:p>
    <w:p w:rsidR="0036765B" w:rsidRPr="00BF33AD" w:rsidRDefault="007C4037">
      <w:pPr>
        <w:rPr>
          <w:rFonts w:ascii="Times New Roman" w:hAnsi="Times New Roman" w:cs="Times New Roman"/>
          <w:b/>
          <w:sz w:val="24"/>
          <w:szCs w:val="24"/>
        </w:rPr>
      </w:pPr>
      <w:r w:rsidRPr="00BF33AD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36765B" w:rsidRPr="00BF33AD">
        <w:rPr>
          <w:rFonts w:ascii="Times New Roman" w:hAnsi="Times New Roman" w:cs="Times New Roman"/>
          <w:b/>
          <w:sz w:val="24"/>
          <w:szCs w:val="24"/>
        </w:rPr>
        <w:t>С</w:t>
      </w:r>
      <w:r w:rsidR="008212CD" w:rsidRPr="00BF33AD">
        <w:rPr>
          <w:rFonts w:ascii="Times New Roman" w:hAnsi="Times New Roman" w:cs="Times New Roman"/>
          <w:b/>
          <w:sz w:val="24"/>
          <w:szCs w:val="24"/>
        </w:rPr>
        <w:t>ведения о численности, струк</w:t>
      </w:r>
      <w:r w:rsidR="0036765B" w:rsidRPr="00BF33AD">
        <w:rPr>
          <w:rFonts w:ascii="Times New Roman" w:hAnsi="Times New Roman" w:cs="Times New Roman"/>
          <w:b/>
          <w:sz w:val="24"/>
          <w:szCs w:val="24"/>
        </w:rPr>
        <w:t>т</w:t>
      </w:r>
      <w:r w:rsidR="008212CD" w:rsidRPr="00BF33AD">
        <w:rPr>
          <w:rFonts w:ascii="Times New Roman" w:hAnsi="Times New Roman" w:cs="Times New Roman"/>
          <w:b/>
          <w:sz w:val="24"/>
          <w:szCs w:val="24"/>
        </w:rPr>
        <w:t>уре и составе</w:t>
      </w:r>
      <w:r w:rsidR="0036765B" w:rsidRPr="00BF33AD">
        <w:rPr>
          <w:rFonts w:ascii="Times New Roman" w:hAnsi="Times New Roman" w:cs="Times New Roman"/>
          <w:b/>
          <w:sz w:val="24"/>
          <w:szCs w:val="24"/>
        </w:rPr>
        <w:t xml:space="preserve"> работников центра</w:t>
      </w:r>
    </w:p>
    <w:p w:rsidR="005C106B" w:rsidRPr="00BF33AD" w:rsidRDefault="00F368A3" w:rsidP="005C106B">
      <w:pPr>
        <w:tabs>
          <w:tab w:val="left" w:pos="42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55" type="#_x0000_t91" style="position:absolute;left:0;text-align:left;margin-left:360.55pt;margin-top:23.85pt;width:24.65pt;height:25.5pt;rotation:5764791fd;z-index:25168793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91" style="position:absolute;left:0;text-align:left;margin-left:157.9pt;margin-top:24.75pt;width:24.65pt;height:30pt;rotation:270;flip:y;z-index:25168896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6" style="position:absolute;left:0;text-align:left;margin-left:202.2pt;margin-top:17.55pt;width:153pt;height:40.2pt;z-index:251658240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6">
              <w:txbxContent>
                <w:p w:rsidR="00E8388C" w:rsidRPr="0036765B" w:rsidRDefault="00E8388C" w:rsidP="0036765B">
                  <w:pPr>
                    <w:jc w:val="center"/>
                    <w:rPr>
                      <w:rFonts w:cs="Aharoni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Aharoni"/>
                      <w:b/>
                      <w:sz w:val="24"/>
                      <w:szCs w:val="24"/>
                    </w:rPr>
                    <w:t>ДИРЕКТОР ЦЕНТРА</w:t>
                  </w:r>
                </w:p>
              </w:txbxContent>
            </v:textbox>
          </v:roundrect>
        </w:pict>
      </w:r>
      <w:r w:rsidR="0036765B" w:rsidRPr="00BF33AD">
        <w:rPr>
          <w:rFonts w:ascii="Times New Roman" w:hAnsi="Times New Roman" w:cs="Times New Roman"/>
          <w:sz w:val="24"/>
          <w:szCs w:val="24"/>
        </w:rPr>
        <w:t>Структура управления учреждением (схема)</w:t>
      </w:r>
    </w:p>
    <w:p w:rsidR="00E94D85" w:rsidRPr="00BF33AD" w:rsidRDefault="00F368A3" w:rsidP="0036765B">
      <w:pPr>
        <w:tabs>
          <w:tab w:val="left" w:pos="42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9" style="position:absolute;left:0;text-align:left;margin-left:373.2pt;margin-top:23.5pt;width:175.5pt;height:40.5pt;z-index:251661312" arcsize="10923f" fillcolor="white [3201]" strokecolor="#c0504d [3205]" strokeweight="5pt">
            <v:stroke linestyle="thickThin"/>
            <v:shadow color="#868686"/>
            <v:textbox>
              <w:txbxContent>
                <w:p w:rsidR="00E8388C" w:rsidRPr="007C0364" w:rsidRDefault="00E8388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C0364">
                    <w:rPr>
                      <w:rFonts w:ascii="Times New Roman" w:hAnsi="Times New Roman" w:cs="Times New Roman"/>
                      <w:b/>
                    </w:rPr>
                    <w:t>ПЕДАГОГИЧЕСКИЙ СОВЕТ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21" type="#_x0000_t67" style="position:absolute;left:0;text-align:left;margin-left:365.7pt;margin-top:23.5pt;width:7.5pt;height:81.85pt;rotation:-2394174fd;z-index:25173196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0" type="#_x0000_t67" style="position:absolute;left:0;text-align:left;margin-left:204.3pt;margin-top:20.35pt;width:16.2pt;height:107.25pt;rotation:2304764fd;z-index:25173094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97" type="#_x0000_t66" style="position:absolute;left:0;text-align:left;margin-left:238.95pt;margin-top:293.2pt;width:51pt;height:15.75pt;z-index:25171353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0" style="position:absolute;left:0;text-align:left;margin-left:-26.55pt;margin-top:140.2pt;width:127.5pt;height:51.75pt;z-index:251682816" arcsize="10923f" fillcolor="white [3201]" strokecolor="#f79646 [3209]" strokeweight="1pt">
            <v:stroke dashstyle="dash"/>
            <v:shadow color="#868686"/>
            <v:textbox>
              <w:txbxContent>
                <w:p w:rsidR="00E8388C" w:rsidRPr="00AE2C20" w:rsidRDefault="00E8388C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AE2C20">
                    <w:rPr>
                      <w:rFonts w:ascii="Times New Roman" w:hAnsi="Times New Roman" w:cs="Times New Roman"/>
                      <w:sz w:val="14"/>
                      <w:szCs w:val="16"/>
                    </w:rPr>
                    <w:t>воспитатели, педагог доп. образования,  инструктор по ФК,  инструктор по труду, музыкальный руководитель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0" style="position:absolute;left:0;text-align:left;margin-left:21.75pt;margin-top:94.6pt;width:158.25pt;height:33pt;z-index:251662336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E8388C" w:rsidRPr="002D0C82" w:rsidRDefault="00E838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0C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 по СПР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4" type="#_x0000_t67" style="position:absolute;left:0;text-align:left;margin-left:155.25pt;margin-top:335.95pt;width:7.05pt;height:17.25pt;z-index:25171148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1" type="#_x0000_t67" style="position:absolute;left:0;text-align:left;margin-left:155.25pt;margin-top:255.7pt;width:7.05pt;height:17.25pt;z-index:25170841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0" type="#_x0000_t67" style="position:absolute;left:0;text-align:left;margin-left:155.25pt;margin-top:184.45pt;width:7.05pt;height:17.25pt;z-index:25170739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8" style="position:absolute;left:0;text-align:left;margin-left:9.15pt;margin-top:29.2pt;width:181.95pt;height:43.95pt;z-index:251660288" arcsize="10923f" fillcolor="white [3201]" strokecolor="#c0504d [3205]" strokeweight="5pt">
            <v:stroke linestyle="thickThin"/>
            <v:shadow color="#868686"/>
            <v:textbox>
              <w:txbxContent>
                <w:p w:rsidR="00E8388C" w:rsidRPr="007B726D" w:rsidRDefault="00E8388C">
                  <w:pPr>
                    <w:rPr>
                      <w:rFonts w:ascii="Times New Roman" w:hAnsi="Times New Roman" w:cs="Times New Roman"/>
                    </w:rPr>
                  </w:pPr>
                  <w:r w:rsidRPr="007C0364">
                    <w:rPr>
                      <w:rFonts w:ascii="Times New Roman" w:hAnsi="Times New Roman" w:cs="Times New Roman"/>
                      <w:b/>
                    </w:rPr>
                    <w:t>ОБЩЕЕ СОБРАНИЕ  ТРУДОВОГО КОЛЛЕКТИВА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8" style="position:absolute;left:0;text-align:left;margin-left:115.05pt;margin-top:143.2pt;width:93pt;height:41.25pt;z-index:251670528" arcsize="10923f" fillcolor="white [3201]" strokecolor="#f79646 [3209]" strokeweight="2.5pt">
            <v:shadow color="#868686"/>
            <v:textbox>
              <w:txbxContent>
                <w:p w:rsidR="00E8388C" w:rsidRPr="00A57BDA" w:rsidRDefault="00E838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7B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образовательное отделение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left:0;text-align:left;margin-left:382.5pt;margin-top:269.65pt;width:0;height:0;z-index:2517063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1" style="position:absolute;left:0;text-align:left;margin-left:243.75pt;margin-top:251.65pt;width:1in;height:27pt;z-index:251673600" arcsize="10923f" fillcolor="white [3201]" strokecolor="#4bacc6 [3208]" strokeweight="2.5pt">
            <v:shadow color="#868686"/>
            <v:textbox>
              <w:txbxContent>
                <w:p w:rsidR="00E8388C" w:rsidRPr="00A57BDA" w:rsidRDefault="00E838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7B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диетсестра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8" type="#_x0000_t67" style="position:absolute;left:0;text-align:left;margin-left:277.95pt;margin-top:230.2pt;width:7.05pt;height:17.25pt;z-index:25170432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7" type="#_x0000_t67" style="position:absolute;left:0;text-align:left;margin-left:257.4pt;margin-top:178.15pt;width:7.05pt;height:17.25pt;z-index:25170329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0" style="position:absolute;left:0;text-align:left;margin-left:217.5pt;margin-top:148.9pt;width:84.75pt;height:24pt;z-index:251672576" arcsize="10923f" fillcolor="white [3201]" strokecolor="#4bacc6 [3208]" strokeweight="2.5pt">
            <v:shadow color="#868686"/>
            <v:textbox>
              <w:txbxContent>
                <w:p w:rsidR="00E8388C" w:rsidRPr="00A57BDA" w:rsidRDefault="00E838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A57B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рач-педиатр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6" type="#_x0000_t67" style="position:absolute;left:0;text-align:left;margin-left:257.4pt;margin-top:126.4pt;width:7.05pt;height:17.25pt;z-index:25170227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3" style="position:absolute;left:0;text-align:left;margin-left:220.5pt;margin-top:88.45pt;width:81.75pt;height:31.5pt;z-index:25166540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E8388C" w:rsidRPr="002D0C82" w:rsidRDefault="00E838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0C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медперсонал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67" style="position:absolute;left:0;text-align:left;margin-left:253.2pt;margin-top:36.4pt;width:11.25pt;height:46.95pt;z-index:25169100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5" type="#_x0000_t67" style="position:absolute;left:0;text-align:left;margin-left:358.65pt;margin-top:131.65pt;width:7.05pt;height:17.25pt;z-index:25170124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2" style="position:absolute;left:0;text-align:left;margin-left:330pt;margin-top:201.7pt;width:1in;height:23.25pt;z-index:251674624" arcsize="10923f" fillcolor="white [3201]" strokecolor="#9bbb59 [3206]" strokeweight="2.5pt">
            <v:shadow color="#868686"/>
            <v:textbox>
              <w:txbxContent>
                <w:p w:rsidR="00E8388C" w:rsidRPr="001139DC" w:rsidRDefault="00E838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39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экономист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4" type="#_x0000_t67" style="position:absolute;left:0;text-align:left;margin-left:360.15pt;margin-top:180.7pt;width:7.05pt;height:17.25pt;z-index:25170022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1" style="position:absolute;left:0;text-align:left;margin-left:330pt;margin-top:153.7pt;width:1in;height:24pt;z-index:251663360" arcsize="10923f" fillcolor="white [3201]" strokecolor="#9bbb59 [3206]" strokeweight="2.5pt">
            <v:shadow color="#868686"/>
            <v:textbox>
              <w:txbxContent>
                <w:p w:rsidR="00E8388C" w:rsidRPr="00A57BDA" w:rsidRDefault="00E838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7B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бухгалтер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9" type="#_x0000_t67" style="position:absolute;left:0;text-align:left;margin-left:482.7pt;margin-top:195.4pt;width:7.05pt;height:18pt;z-index:25169612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3" style="position:absolute;left:0;text-align:left;margin-left:453.75pt;margin-top:332.2pt;width:1in;height:27pt;z-index:251675648" arcsize="10923f" fillcolor="white [3201]" strokecolor="#8064a2 [3207]" strokeweight="2.5pt">
            <v:shadow color="#868686"/>
            <v:textbox>
              <w:txbxContent>
                <w:p w:rsidR="00E8388C" w:rsidRPr="00991568" w:rsidRDefault="00E8388C">
                  <w:pPr>
                    <w:rPr>
                      <w:b/>
                    </w:rPr>
                  </w:pPr>
                  <w:proofErr w:type="spellStart"/>
                  <w:r w:rsidRPr="009915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техперсона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>
                    <w:t>л</w:t>
                  </w:r>
                  <w:proofErr w:type="spellEnd"/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2" type="#_x0000_t67" style="position:absolute;left:0;text-align:left;margin-left:484.8pt;margin-top:308.95pt;width:7.05pt;height:18pt;z-index:25169817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7" style="position:absolute;left:0;text-align:left;margin-left:449.7pt;margin-top:272.2pt;width:1in;height:29.25pt;z-index:251669504" arcsize="10923f" fillcolor="white [3201]" strokecolor="#8064a2 [3207]" strokeweight="2.5pt">
            <v:shadow color="#868686"/>
            <v:textbox>
              <w:txbxContent>
                <w:p w:rsidR="00E8388C" w:rsidRPr="001139DC" w:rsidRDefault="00E838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39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кастелянша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3" type="#_x0000_t67" style="position:absolute;left:0;text-align:left;margin-left:482.7pt;margin-top:251.65pt;width:7.05pt;height:18pt;z-index:25169920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6" style="position:absolute;left:0;text-align:left;margin-left:449.7pt;margin-top:216.7pt;width:1in;height:30.75pt;z-index:251668480" arcsize="10923f" fillcolor="white [3201]" strokecolor="#8064a2 [3207]" strokeweight="2.5pt">
            <v:shadow color="#868686"/>
            <v:textbox>
              <w:txbxContent>
                <w:p w:rsidR="00E8388C" w:rsidRPr="001139DC" w:rsidRDefault="00E838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39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повар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4" style="position:absolute;left:0;text-align:left;margin-left:449.7pt;margin-top:159.7pt;width:1in;height:32.25pt;z-index:251666432" arcsize="10923f" fillcolor="white [3201]" strokecolor="#8064a2 [3207]" strokeweight="2.5pt">
            <v:shadow color="#868686"/>
            <v:textbox>
              <w:txbxContent>
                <w:p w:rsidR="00E8388C" w:rsidRPr="001139DC" w:rsidRDefault="00E838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39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кладовщик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0" type="#_x0000_t67" style="position:absolute;left:0;text-align:left;margin-left:477.75pt;margin-top:136.45pt;width:7.05pt;height:17.25pt;z-index:25169715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</w:p>
    <w:p w:rsidR="00E94D85" w:rsidRPr="00BF33AD" w:rsidRDefault="00F368A3" w:rsidP="00E9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67" style="position:absolute;margin-left:323.25pt;margin-top:.7pt;width:11.25pt;height:46.95pt;z-index:25168998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</w:p>
    <w:p w:rsidR="00E94D85" w:rsidRPr="00BF33AD" w:rsidRDefault="00F368A3" w:rsidP="00E9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7" style="position:absolute;margin-left:394.65pt;margin-top:26.2pt;width:127.05pt;height:43.2pt;z-index:251659264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E8388C" w:rsidRPr="002D0C82" w:rsidRDefault="00E838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0C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 по АХР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2" style="position:absolute;margin-left:310.05pt;margin-top:21.4pt;width:66.45pt;height:41.55pt;z-index:251664384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E8388C" w:rsidRPr="002D0C82" w:rsidRDefault="00E838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0C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r w:rsidRPr="002D0C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бухгалтер</w:t>
                  </w:r>
                </w:p>
              </w:txbxContent>
            </v:textbox>
          </v:roundrect>
        </w:pict>
      </w:r>
    </w:p>
    <w:p w:rsidR="00E94D85" w:rsidRPr="00BF33AD" w:rsidRDefault="00E94D85" w:rsidP="00E94D85">
      <w:pPr>
        <w:rPr>
          <w:rFonts w:ascii="Times New Roman" w:hAnsi="Times New Roman" w:cs="Times New Roman"/>
          <w:sz w:val="24"/>
          <w:szCs w:val="24"/>
        </w:rPr>
      </w:pPr>
    </w:p>
    <w:p w:rsidR="00E94D85" w:rsidRPr="00BF33AD" w:rsidRDefault="00F368A3" w:rsidP="00E9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22" type="#_x0000_t67" style="position:absolute;margin-left:148.2pt;margin-top:13.55pt;width:7.05pt;height:17.25pt;z-index:25173299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</w:p>
    <w:p w:rsidR="00E94D85" w:rsidRPr="00BF33AD" w:rsidRDefault="00F368A3" w:rsidP="00E9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1" type="#_x0000_t66" style="position:absolute;margin-left:97.5pt;margin-top:17.15pt;width:18.75pt;height:12.75pt;z-index:25172275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</w:p>
    <w:p w:rsidR="00E94D85" w:rsidRPr="00BF33AD" w:rsidRDefault="00E94D85" w:rsidP="00E94D85">
      <w:pPr>
        <w:rPr>
          <w:rFonts w:ascii="Times New Roman" w:hAnsi="Times New Roman" w:cs="Times New Roman"/>
          <w:sz w:val="24"/>
          <w:szCs w:val="24"/>
        </w:rPr>
      </w:pPr>
    </w:p>
    <w:p w:rsidR="00E94D85" w:rsidRPr="00BF33AD" w:rsidRDefault="00F368A3" w:rsidP="00E9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5" style="position:absolute;margin-left:112.95pt;margin-top:2.1pt;width:91.35pt;height:54pt;z-index:251677696" arcsize="10923f" fillcolor="white [3201]" strokecolor="#f79646 [3209]" strokeweight="2.5pt">
            <v:shadow color="#868686"/>
            <v:textbox>
              <w:txbxContent>
                <w:p w:rsidR="00E8388C" w:rsidRPr="00A57BDA" w:rsidRDefault="00E838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A57B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емейно-воспитательные группы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9" style="position:absolute;margin-left:217.5pt;margin-top:2.15pt;width:102pt;height:23.25pt;z-index:251671552" arcsize="10923f" fillcolor="white [3201]" strokecolor="#4bacc6 [3208]" strokeweight="2.5pt">
            <v:shadow color="#868686"/>
            <v:textbox>
              <w:txbxContent>
                <w:p w:rsidR="00E8388C" w:rsidRPr="00A57BDA" w:rsidRDefault="00E838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7B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медицинская сестра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2" type="#_x0000_t66" style="position:absolute;margin-left:94.2pt;margin-top:25.4pt;width:18.75pt;height:12.75pt;z-index:25172377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4" style="position:absolute;margin-left:-31.05pt;margin-top:4.4pt;width:129pt;height:65.7pt;z-index:251686912" arcsize="10923f" fillcolor="white [3201]" strokecolor="#f79646 [3209]" strokeweight="1pt">
            <v:stroke dashstyle="dash"/>
            <v:shadow color="#868686"/>
            <v:textbox>
              <w:txbxContent>
                <w:p w:rsidR="00E8388C" w:rsidRPr="00E97265" w:rsidRDefault="00E8388C" w:rsidP="00E02091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E97265">
                    <w:rPr>
                      <w:rFonts w:ascii="Times New Roman" w:hAnsi="Times New Roman" w:cs="Times New Roman"/>
                      <w:sz w:val="14"/>
                      <w:szCs w:val="16"/>
                    </w:rPr>
                    <w:t>воспитатели, педагог доп. образования,  инструктор по ФК,  инструктор по труду, музыкальный руководитель, медицинские  работники, педагог-психолог, социальный педагог</w:t>
                  </w:r>
                </w:p>
                <w:p w:rsidR="00E8388C" w:rsidRDefault="00E8388C"/>
              </w:txbxContent>
            </v:textbox>
          </v:roundrect>
        </w:pict>
      </w:r>
    </w:p>
    <w:p w:rsidR="00E94D85" w:rsidRPr="00BF33AD" w:rsidRDefault="00F368A3" w:rsidP="006E40AB">
      <w:pPr>
        <w:tabs>
          <w:tab w:val="left" w:pos="8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8" type="#_x0000_t32" style="position:absolute;margin-left:382.5pt;margin-top:27.6pt;width:0;height:0;z-index:251729920" o:connectortype="straight">
            <v:stroke endarrow="block"/>
          </v:shape>
        </w:pict>
      </w:r>
      <w:r w:rsidR="006E40AB" w:rsidRPr="00BF33AD">
        <w:rPr>
          <w:rFonts w:ascii="Times New Roman" w:hAnsi="Times New Roman" w:cs="Times New Roman"/>
          <w:sz w:val="24"/>
          <w:szCs w:val="24"/>
        </w:rPr>
        <w:tab/>
      </w:r>
    </w:p>
    <w:p w:rsidR="00E94D85" w:rsidRPr="00BF33AD" w:rsidRDefault="00F368A3" w:rsidP="00E9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3" style="position:absolute;margin-left:-24.3pt;margin-top:22.05pt;width:102.75pt;height:66.75pt;z-index:251685888" arcsize="10923f" fillcolor="white [3201]" strokecolor="#f79646 [3209]" strokeweight="1pt">
            <v:stroke dashstyle="dash"/>
            <v:shadow color="#868686"/>
            <v:textbox style="mso-next-textbox:#_x0000_s1053">
              <w:txbxContent>
                <w:p w:rsidR="00E8388C" w:rsidRPr="00AE2C20" w:rsidRDefault="00E8388C">
                  <w:pPr>
                    <w:rPr>
                      <w:sz w:val="14"/>
                      <w:szCs w:val="16"/>
                    </w:rPr>
                  </w:pPr>
                  <w:r w:rsidRPr="00AE2C20">
                    <w:rPr>
                      <w:rFonts w:ascii="Times New Roman" w:hAnsi="Times New Roman" w:cs="Times New Roman"/>
                      <w:sz w:val="14"/>
                      <w:szCs w:val="16"/>
                    </w:rPr>
                    <w:t>медицинские  работники,  воспитатели, педагог-психолог, социальный педагог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9" style="position:absolute;margin-left:93.45pt;margin-top:16.35pt;width:143.25pt;height:67.5pt;z-index:251681792" arcsize="10923f" fillcolor="white [3201]" strokecolor="#f79646 [3209]" strokeweight="2.5pt">
            <v:shadow color="#868686"/>
            <v:textbox style="mso-next-textbox:#_x0000_s1049">
              <w:txbxContent>
                <w:p w:rsidR="00E8388C" w:rsidRPr="00A57BDA" w:rsidRDefault="00E838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7B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отделение диагностики, психолого-педагогической и медико-социальной реабилитации</w:t>
                  </w:r>
                </w:p>
              </w:txbxContent>
            </v:textbox>
          </v:roundrect>
        </w:pict>
      </w:r>
    </w:p>
    <w:p w:rsidR="00E94D85" w:rsidRPr="00BF33AD" w:rsidRDefault="00F368A3" w:rsidP="00E9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3" type="#_x0000_t66" style="position:absolute;margin-left:76.2pt;margin-top:19.8pt;width:18.75pt;height:12.75pt;z-index:25172480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05" type="#_x0000_t88" style="position:absolute;margin-left:289.95pt;margin-top:16.35pt;width:44.55pt;height:297pt;z-index:251718656" filled="t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</w:p>
    <w:p w:rsidR="00E94D85" w:rsidRPr="00BF33AD" w:rsidRDefault="00E94D85" w:rsidP="00E94D85">
      <w:pPr>
        <w:rPr>
          <w:rFonts w:ascii="Times New Roman" w:hAnsi="Times New Roman" w:cs="Times New Roman"/>
          <w:sz w:val="24"/>
          <w:szCs w:val="24"/>
        </w:rPr>
      </w:pPr>
    </w:p>
    <w:p w:rsidR="00E94D85" w:rsidRPr="00BF33AD" w:rsidRDefault="00F368A3" w:rsidP="00E9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108" style="position:absolute;margin-left:4.65pt;margin-top:26.8pt;width:108.3pt;height:42pt;z-index:251719680" arcsize="10923f" fillcolor="white [3201]" strokecolor="#f79646 [3209]" strokeweight="1pt">
            <v:stroke dashstyle="dash"/>
            <v:shadow color="#868686"/>
            <v:textbox style="mso-next-textbox:#_x0000_s1108">
              <w:txbxContent>
                <w:p w:rsidR="00E8388C" w:rsidRPr="00AE2C20" w:rsidRDefault="00E8388C" w:rsidP="00AE2C20">
                  <w:pPr>
                    <w:rPr>
                      <w:sz w:val="20"/>
                    </w:rPr>
                  </w:pPr>
                  <w:r w:rsidRPr="00AE2C20">
                    <w:rPr>
                      <w:rFonts w:ascii="Times New Roman" w:hAnsi="Times New Roman" w:cs="Times New Roman"/>
                      <w:sz w:val="14"/>
                      <w:szCs w:val="16"/>
                    </w:rPr>
                    <w:t>педагог-психолог, социальный педагог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4" style="position:absolute;margin-left:137.85pt;margin-top:11.05pt;width:119.55pt;height:1in;z-index:251676672" arcsize="10923f" fillcolor="white [3201]" strokecolor="#f79646 [3209]" strokeweight="2.5pt">
            <v:shadow color="#868686"/>
            <v:textbox>
              <w:txbxContent>
                <w:p w:rsidR="00E8388C" w:rsidRPr="000C1B29" w:rsidRDefault="00E838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1B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отделение семейного устройства и сопровождения замещающих семей</w:t>
                  </w:r>
                </w:p>
              </w:txbxContent>
            </v:textbox>
          </v:roundrect>
        </w:pict>
      </w:r>
    </w:p>
    <w:p w:rsidR="000C690A" w:rsidRPr="00BF33AD" w:rsidRDefault="00F368A3" w:rsidP="00E94D85">
      <w:p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109" style="position:absolute;margin-left:4.65pt;margin-top:149.8pt;width:108.3pt;height:42pt;z-index:251720704" arcsize="10923f" fillcolor="white [3201]" strokecolor="#f79646 [3209]" strokeweight="1pt">
            <v:stroke dashstyle="dash"/>
            <v:shadow color="#868686"/>
            <v:textbox>
              <w:txbxContent>
                <w:p w:rsidR="00E8388C" w:rsidRPr="00AE2C20" w:rsidRDefault="00E8388C" w:rsidP="00AE2C20">
                  <w:pPr>
                    <w:rPr>
                      <w:sz w:val="20"/>
                    </w:rPr>
                  </w:pPr>
                  <w:r w:rsidRPr="00AE2C20">
                    <w:rPr>
                      <w:rFonts w:ascii="Times New Roman" w:hAnsi="Times New Roman" w:cs="Times New Roman"/>
                      <w:sz w:val="14"/>
                      <w:szCs w:val="16"/>
                    </w:rPr>
                    <w:t>соц. педагоги,  педагог-психолог, воспитатели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6" type="#_x0000_t66" style="position:absolute;margin-left:112.95pt;margin-top:164.05pt;width:18.75pt;height:12.75pt;z-index:25172787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4" type="#_x0000_t66" style="position:absolute;margin-left:112.95pt;margin-top:11.8pt;width:18.75pt;height:12.75pt;z-index:25172582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1" style="position:absolute;margin-left:-9.3pt;margin-top:76.3pt;width:102.75pt;height:67.5pt;z-index:251683840" arcsize="10923f" fillcolor="white [3201]" strokecolor="#f79646 [3209]" strokeweight="1pt">
            <v:stroke dashstyle="dash"/>
            <v:shadow color="#868686"/>
            <v:textbox>
              <w:txbxContent>
                <w:p w:rsidR="00E8388C" w:rsidRPr="00AE2C20" w:rsidRDefault="00E8388C" w:rsidP="00E02091">
                  <w:pPr>
                    <w:rPr>
                      <w:sz w:val="14"/>
                      <w:szCs w:val="16"/>
                    </w:rPr>
                  </w:pPr>
                  <w:r w:rsidRPr="00AE2C20">
                    <w:rPr>
                      <w:rFonts w:ascii="Times New Roman" w:hAnsi="Times New Roman" w:cs="Times New Roman"/>
                      <w:sz w:val="14"/>
                      <w:szCs w:val="16"/>
                    </w:rPr>
                    <w:t>медицинские  работники,  воспитатель-куратор,  педагог-психолог, социальный педагог</w:t>
                  </w:r>
                </w:p>
                <w:p w:rsidR="00E8388C" w:rsidRDefault="00E8388C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5" type="#_x0000_t66" style="position:absolute;margin-left:98.7pt;margin-top:104.5pt;width:18.75pt;height:12.75pt;z-index:25172684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110" style="position:absolute;margin-left:-28.35pt;margin-top:209.05pt;width:108.3pt;height:60.75pt;z-index:251721728" arcsize="10923f" fillcolor="white [3201]" strokecolor="#f79646 [3209]" strokeweight="1pt">
            <v:stroke dashstyle="dash"/>
            <v:shadow color="#868686"/>
            <v:textbox>
              <w:txbxContent>
                <w:p w:rsidR="00E8388C" w:rsidRPr="00AE2C20" w:rsidRDefault="00E8388C" w:rsidP="00AE2C20">
                  <w:pPr>
                    <w:rPr>
                      <w:sz w:val="16"/>
                      <w:szCs w:val="16"/>
                    </w:rPr>
                  </w:pPr>
                  <w:r w:rsidRPr="00AE2C20">
                    <w:rPr>
                      <w:rFonts w:ascii="Times New Roman" w:hAnsi="Times New Roman" w:cs="Times New Roman"/>
                      <w:sz w:val="14"/>
                      <w:szCs w:val="16"/>
                    </w:rPr>
                    <w:t xml:space="preserve">медицинские  работники,  </w:t>
                  </w: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 xml:space="preserve"> </w:t>
                  </w:r>
                  <w:r w:rsidRPr="00AE2C20">
                    <w:rPr>
                      <w:rFonts w:ascii="Times New Roman" w:hAnsi="Times New Roman" w:cs="Times New Roman"/>
                      <w:sz w:val="14"/>
                      <w:szCs w:val="16"/>
                    </w:rPr>
                    <w:t xml:space="preserve">  педагог-психолог, социальный </w:t>
                  </w:r>
                  <w:r w:rsidRPr="00AE2C2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педагог</w:t>
                  </w:r>
                </w:p>
                <w:p w:rsidR="00E8388C" w:rsidRPr="00AE2C20" w:rsidRDefault="00E8388C" w:rsidP="00AE2C20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7" type="#_x0000_t66" style="position:absolute;margin-left:79.95pt;margin-top:224.05pt;width:18.75pt;height:12.75pt;z-index:25172889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0" type="#_x0000_t66" style="position:absolute;margin-left:259.05pt;margin-top:93.55pt;width:51pt;height:15.75pt;z-index:25171660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1" type="#_x0000_t66" style="position:absolute;margin-left:259.05pt;margin-top:8.8pt;width:51pt;height:15.75pt;z-index:25171763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9" type="#_x0000_t66" style="position:absolute;margin-left:259.05pt;margin-top:161.05pt;width:51pt;height:15.75pt;z-index:25171558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6" style="position:absolute;margin-left:124.2pt;margin-top:71.8pt;width:119.55pt;height:1in;z-index:251678720" arcsize="10923f" fillcolor="white [3201]" strokecolor="#f79646 [3209]" strokeweight="2.5pt">
            <v:shadow color="#868686"/>
            <v:textbox>
              <w:txbxContent>
                <w:p w:rsidR="00E8388C" w:rsidRPr="000C1B29" w:rsidRDefault="00E838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0C1B2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тделение службы  постинтернатного сопровождения выпускников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8" style="position:absolute;margin-left:341.4pt;margin-top:54.55pt;width:108.3pt;height:42pt;z-index:251680768" arcsize="10923f" fillcolor="white [3201]" strokecolor="#c0504d [3205]" strokeweight="5pt">
            <v:stroke linestyle="thickThin"/>
            <v:shadow color="#868686"/>
            <v:textbox>
              <w:txbxContent>
                <w:p w:rsidR="00E8388C" w:rsidRPr="000C1B29" w:rsidRDefault="00E8388C" w:rsidP="009C1D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1B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 отделения</w:t>
                  </w:r>
                </w:p>
              </w:txbxContent>
            </v:textbox>
          </v:roundrect>
        </w:pict>
      </w:r>
      <w:r w:rsidR="00E94D85" w:rsidRPr="00BF33AD">
        <w:rPr>
          <w:rFonts w:ascii="Times New Roman" w:hAnsi="Times New Roman" w:cs="Times New Roman"/>
          <w:sz w:val="24"/>
          <w:szCs w:val="24"/>
        </w:rPr>
        <w:tab/>
      </w:r>
    </w:p>
    <w:p w:rsidR="000C690A" w:rsidRPr="00BF33AD" w:rsidRDefault="00F368A3" w:rsidP="000C6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3" type="#_x0000_t67" style="position:absolute;margin-left:180pt;margin-top:26.05pt;width:7.05pt;height:17.25pt;z-index:25171046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</w:p>
    <w:p w:rsidR="000C690A" w:rsidRPr="00BF33AD" w:rsidRDefault="000C690A" w:rsidP="000C690A">
      <w:pPr>
        <w:rPr>
          <w:rFonts w:ascii="Times New Roman" w:hAnsi="Times New Roman" w:cs="Times New Roman"/>
          <w:sz w:val="24"/>
          <w:szCs w:val="24"/>
        </w:rPr>
      </w:pPr>
    </w:p>
    <w:p w:rsidR="000C690A" w:rsidRPr="00BF33AD" w:rsidRDefault="000C690A" w:rsidP="000C690A">
      <w:pPr>
        <w:rPr>
          <w:rFonts w:ascii="Times New Roman" w:hAnsi="Times New Roman" w:cs="Times New Roman"/>
          <w:sz w:val="24"/>
          <w:szCs w:val="24"/>
        </w:rPr>
      </w:pPr>
    </w:p>
    <w:p w:rsidR="000C690A" w:rsidRPr="00BF33AD" w:rsidRDefault="000C690A" w:rsidP="000C690A">
      <w:pPr>
        <w:rPr>
          <w:rFonts w:ascii="Times New Roman" w:hAnsi="Times New Roman" w:cs="Times New Roman"/>
          <w:sz w:val="24"/>
          <w:szCs w:val="24"/>
        </w:rPr>
      </w:pPr>
    </w:p>
    <w:p w:rsidR="000C690A" w:rsidRPr="00BF33AD" w:rsidRDefault="00F368A3" w:rsidP="000C6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2" type="#_x0000_t67" style="position:absolute;margin-left:184.05pt;margin-top:4.25pt;width:7.05pt;height:17.25pt;z-index:25170944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7" style="position:absolute;margin-left:137.85pt;margin-top:21.5pt;width:119.55pt;height:30.75pt;z-index:251679744" arcsize="10923f" fillcolor="white [3201]" strokecolor="#f79646 [3209]" strokeweight="2.5pt">
            <v:shadow color="#868686"/>
            <v:textbox>
              <w:txbxContent>
                <w:p w:rsidR="00E8388C" w:rsidRPr="000C1B29" w:rsidRDefault="00E838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0C1B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оциальная гостиная</w:t>
                  </w:r>
                </w:p>
              </w:txbxContent>
            </v:textbox>
          </v:roundrect>
        </w:pict>
      </w:r>
    </w:p>
    <w:p w:rsidR="000C690A" w:rsidRPr="00BF33AD" w:rsidRDefault="00F368A3" w:rsidP="000C6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5" type="#_x0000_t67" style="position:absolute;margin-left:162.3pt;margin-top:23.7pt;width:7.05pt;height:17.25pt;z-index:25171251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</w:p>
    <w:p w:rsidR="000C690A" w:rsidRPr="00BF33AD" w:rsidRDefault="00F368A3" w:rsidP="000C6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5" style="position:absolute;margin-left:100.95pt;margin-top:12.45pt;width:140.25pt;height:35.25pt;z-index:251667456" arcsize="10923f" fillcolor="white [3201]" strokecolor="#f79646 [3209]" strokeweight="2.5pt">
            <v:shadow color="#868686"/>
            <v:textbox>
              <w:txbxContent>
                <w:p w:rsidR="00E8388C" w:rsidRPr="000C1B29" w:rsidRDefault="00E838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1B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приемно-карантинное отделение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8" type="#_x0000_t66" style="position:absolute;margin-left:238.95pt;margin-top:12.45pt;width:51pt;height:15.75pt;z-index:25171456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</w:p>
    <w:p w:rsidR="0009624F" w:rsidRPr="00BF33AD" w:rsidRDefault="0009624F" w:rsidP="000C690A">
      <w:pPr>
        <w:rPr>
          <w:rFonts w:ascii="Times New Roman" w:hAnsi="Times New Roman" w:cs="Times New Roman"/>
          <w:sz w:val="24"/>
          <w:szCs w:val="24"/>
        </w:rPr>
      </w:pPr>
    </w:p>
    <w:p w:rsidR="00BF33AD" w:rsidRDefault="00BF33AD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33AD" w:rsidRDefault="00BF33AD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33AD" w:rsidRDefault="00BF33AD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33AD" w:rsidRDefault="00BF33AD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33AD" w:rsidRDefault="00BF33AD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33AD" w:rsidRDefault="00BF33AD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33AD" w:rsidRDefault="00BF33AD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33AD" w:rsidRDefault="00BF33AD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33AD" w:rsidRDefault="00BF33AD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33AD" w:rsidRDefault="00BF33AD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0D33" w:rsidRPr="00BF33AD" w:rsidRDefault="00750D33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4.Сведения  о численности</w:t>
      </w:r>
      <w:r w:rsidR="002F1DF6"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, составе работников учреждения</w:t>
      </w:r>
      <w:r w:rsidR="00D90BF5"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90BF5" w:rsidRPr="00BF33AD" w:rsidRDefault="00D90BF5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Кадровое обеспечение образовательного процесса.</w:t>
      </w:r>
    </w:p>
    <w:p w:rsidR="002F1DF6" w:rsidRPr="00BF33AD" w:rsidRDefault="00FE0962" w:rsidP="002F1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2F1DF6" w:rsidRPr="00BF33AD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Средняя годовая численность работников учреждения на 15 декабря 2020 года </w:t>
      </w:r>
      <w:r w:rsidR="00DF1B69" w:rsidRPr="00BF33AD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2F1DF6" w:rsidRPr="00BF33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F1B69" w:rsidRPr="00BF33AD">
        <w:rPr>
          <w:rFonts w:ascii="Times New Roman" w:eastAsia="Times New Roman" w:hAnsi="Times New Roman" w:cs="Times New Roman"/>
          <w:bCs/>
          <w:sz w:val="24"/>
          <w:szCs w:val="24"/>
        </w:rPr>
        <w:t xml:space="preserve">36 </w:t>
      </w:r>
      <w:r w:rsidR="002F1DF6" w:rsidRPr="00BF33AD">
        <w:rPr>
          <w:rFonts w:ascii="Times New Roman" w:eastAsia="Times New Roman" w:hAnsi="Times New Roman" w:cs="Times New Roman"/>
          <w:bCs/>
          <w:sz w:val="24"/>
          <w:szCs w:val="24"/>
        </w:rPr>
        <w:t>человек, из них:</w:t>
      </w:r>
    </w:p>
    <w:p w:rsidR="002F1DF6" w:rsidRPr="00BF33AD" w:rsidRDefault="002F1DF6" w:rsidP="002F1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руководящих  кадров– 4 человека; </w:t>
      </w:r>
    </w:p>
    <w:p w:rsidR="002F1DF6" w:rsidRPr="00BF33AD" w:rsidRDefault="002F1DF6" w:rsidP="002F1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педагогических работников – </w:t>
      </w:r>
      <w:r w:rsidR="00DF1B69" w:rsidRPr="00BF33AD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человек, из них воспитателей – 3 человека;</w:t>
      </w:r>
    </w:p>
    <w:p w:rsidR="002F1DF6" w:rsidRPr="00BF33AD" w:rsidRDefault="002F1DF6" w:rsidP="002F1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>медицинских работников – 3 человека;</w:t>
      </w:r>
    </w:p>
    <w:p w:rsidR="002F1DF6" w:rsidRPr="00BF33AD" w:rsidRDefault="002F1DF6" w:rsidP="002F1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специалисты – 4 человека; </w:t>
      </w:r>
    </w:p>
    <w:p w:rsidR="00FE0962" w:rsidRPr="00BF33AD" w:rsidRDefault="002F1DF6" w:rsidP="002F1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рабочие </w:t>
      </w:r>
      <w:r w:rsidR="00DF1B69" w:rsidRPr="00BF33AD">
        <w:rPr>
          <w:rFonts w:ascii="Times New Roman" w:eastAsia="Times New Roman" w:hAnsi="Times New Roman" w:cs="Times New Roman"/>
          <w:bCs/>
          <w:sz w:val="24"/>
          <w:szCs w:val="24"/>
        </w:rPr>
        <w:t>– 14 человек</w:t>
      </w: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0C690A" w:rsidRPr="00BF33AD" w:rsidRDefault="00FE0962" w:rsidP="00D90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</w:p>
    <w:p w:rsidR="000C690A" w:rsidRPr="00E8388C" w:rsidRDefault="000C690A" w:rsidP="00E83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b/>
          <w:i/>
          <w:sz w:val="24"/>
          <w:szCs w:val="24"/>
        </w:rPr>
        <w:t>Характеристика состава педагогических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4"/>
        <w:gridCol w:w="3059"/>
        <w:gridCol w:w="6789"/>
      </w:tblGrid>
      <w:tr w:rsidR="000C690A" w:rsidRPr="00BF33AD" w:rsidTr="00165308">
        <w:tc>
          <w:tcPr>
            <w:tcW w:w="962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42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работников</w:t>
            </w:r>
          </w:p>
        </w:tc>
        <w:tc>
          <w:tcPr>
            <w:tcW w:w="9261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0C690A" w:rsidRPr="00BF33AD" w:rsidTr="00165308">
        <w:tc>
          <w:tcPr>
            <w:tcW w:w="962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2" w:type="dxa"/>
          </w:tcPr>
          <w:p w:rsidR="000C690A" w:rsidRPr="00BF33AD" w:rsidRDefault="000C690A" w:rsidP="00165308">
            <w:pPr>
              <w:tabs>
                <w:tab w:val="left" w:pos="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261" w:type="dxa"/>
          </w:tcPr>
          <w:p w:rsidR="000C690A" w:rsidRPr="00BF33AD" w:rsidRDefault="00D90BF5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690A" w:rsidRPr="00BF33AD" w:rsidTr="00165308">
        <w:tc>
          <w:tcPr>
            <w:tcW w:w="962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2" w:type="dxa"/>
          </w:tcPr>
          <w:p w:rsidR="000C690A" w:rsidRPr="00BF33AD" w:rsidRDefault="000C690A" w:rsidP="00165308">
            <w:pPr>
              <w:tabs>
                <w:tab w:val="left" w:pos="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9261" w:type="dxa"/>
          </w:tcPr>
          <w:p w:rsidR="000C690A" w:rsidRPr="00BF33AD" w:rsidRDefault="00DF1B69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690A" w:rsidRPr="00BF33AD" w:rsidTr="00165308">
        <w:tc>
          <w:tcPr>
            <w:tcW w:w="962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42" w:type="dxa"/>
          </w:tcPr>
          <w:p w:rsidR="000C690A" w:rsidRPr="00BF33AD" w:rsidRDefault="000C690A" w:rsidP="00165308">
            <w:pPr>
              <w:tabs>
                <w:tab w:val="left" w:pos="3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261" w:type="dxa"/>
          </w:tcPr>
          <w:p w:rsidR="000C690A" w:rsidRPr="00BF33AD" w:rsidRDefault="00DF1B69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0C690A" w:rsidRPr="00BF33AD" w:rsidRDefault="000C690A" w:rsidP="000C690A">
      <w:pPr>
        <w:tabs>
          <w:tab w:val="left" w:pos="339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4587"/>
        <w:gridCol w:w="3446"/>
        <w:gridCol w:w="1822"/>
      </w:tblGrid>
      <w:tr w:rsidR="000C690A" w:rsidRPr="00BF33AD" w:rsidTr="00165308">
        <w:tc>
          <w:tcPr>
            <w:tcW w:w="1000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93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695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2698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C690A" w:rsidRPr="00BF33AD" w:rsidTr="00165308">
        <w:tc>
          <w:tcPr>
            <w:tcW w:w="1000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93" w:type="dxa"/>
          </w:tcPr>
          <w:p w:rsidR="000C690A" w:rsidRPr="00BF33AD" w:rsidRDefault="000C690A" w:rsidP="00165308">
            <w:pPr>
              <w:tabs>
                <w:tab w:val="left" w:pos="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4695" w:type="dxa"/>
          </w:tcPr>
          <w:p w:rsidR="000C690A" w:rsidRPr="00BF33AD" w:rsidRDefault="00D90BF5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:rsidR="000C690A" w:rsidRPr="00BF33AD" w:rsidRDefault="00D90BF5" w:rsidP="00DF1B69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1B69" w:rsidRPr="00BF33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690A" w:rsidRPr="00BF33AD" w:rsidTr="00165308">
        <w:tc>
          <w:tcPr>
            <w:tcW w:w="1000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93" w:type="dxa"/>
          </w:tcPr>
          <w:p w:rsidR="000C690A" w:rsidRPr="00BF33AD" w:rsidRDefault="000C690A" w:rsidP="00165308">
            <w:pPr>
              <w:tabs>
                <w:tab w:val="left" w:pos="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Незаконченное высшее образование</w:t>
            </w:r>
          </w:p>
        </w:tc>
        <w:tc>
          <w:tcPr>
            <w:tcW w:w="4695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:rsidR="000C690A" w:rsidRPr="00BF33AD" w:rsidRDefault="00DF1B69" w:rsidP="00DF1B69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690A" w:rsidRPr="00BF33AD" w:rsidTr="00165308">
        <w:tc>
          <w:tcPr>
            <w:tcW w:w="1000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93" w:type="dxa"/>
          </w:tcPr>
          <w:p w:rsidR="000C690A" w:rsidRPr="00BF33AD" w:rsidRDefault="000C690A" w:rsidP="00165308">
            <w:pPr>
              <w:tabs>
                <w:tab w:val="left" w:pos="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образование</w:t>
            </w:r>
          </w:p>
        </w:tc>
        <w:tc>
          <w:tcPr>
            <w:tcW w:w="4695" w:type="dxa"/>
          </w:tcPr>
          <w:p w:rsidR="000C690A" w:rsidRPr="00BF33AD" w:rsidRDefault="00DF1B69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8" w:type="dxa"/>
          </w:tcPr>
          <w:p w:rsidR="000C690A" w:rsidRPr="00BF33AD" w:rsidRDefault="00DF1B69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0C690A" w:rsidRPr="00BF33AD" w:rsidRDefault="000C690A" w:rsidP="000C690A">
      <w:pPr>
        <w:tabs>
          <w:tab w:val="left" w:pos="339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0"/>
        <w:gridCol w:w="4395"/>
        <w:gridCol w:w="3111"/>
        <w:gridCol w:w="2454"/>
      </w:tblGrid>
      <w:tr w:rsidR="000C690A" w:rsidRPr="00BF33AD" w:rsidTr="0009624F">
        <w:tc>
          <w:tcPr>
            <w:tcW w:w="780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395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111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2454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C690A" w:rsidRPr="00BF33AD" w:rsidTr="0009624F">
        <w:tc>
          <w:tcPr>
            <w:tcW w:w="780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0C690A" w:rsidRPr="00BF33AD" w:rsidRDefault="000C690A" w:rsidP="00165308">
            <w:pPr>
              <w:tabs>
                <w:tab w:val="left" w:pos="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3111" w:type="dxa"/>
          </w:tcPr>
          <w:p w:rsidR="000C690A" w:rsidRPr="00BF33AD" w:rsidRDefault="00D90BF5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4" w:type="dxa"/>
          </w:tcPr>
          <w:p w:rsidR="000C690A" w:rsidRPr="00BF33AD" w:rsidRDefault="00D90BF5" w:rsidP="00DF1B69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1B69" w:rsidRPr="00BF33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690A" w:rsidRPr="00BF33AD" w:rsidTr="0009624F">
        <w:tc>
          <w:tcPr>
            <w:tcW w:w="780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0C690A" w:rsidRPr="00BF33AD" w:rsidRDefault="000C690A" w:rsidP="00165308">
            <w:pPr>
              <w:tabs>
                <w:tab w:val="left" w:pos="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3111" w:type="dxa"/>
          </w:tcPr>
          <w:p w:rsidR="000C690A" w:rsidRPr="00BF33AD" w:rsidRDefault="00D90BF5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4" w:type="dxa"/>
          </w:tcPr>
          <w:p w:rsidR="000C690A" w:rsidRPr="00BF33AD" w:rsidRDefault="00DF1B69" w:rsidP="00D90BF5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690A" w:rsidRPr="00BF33AD" w:rsidTr="0009624F">
        <w:tc>
          <w:tcPr>
            <w:tcW w:w="780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0C690A" w:rsidRPr="00BF33AD" w:rsidRDefault="000C690A" w:rsidP="00165308">
            <w:pPr>
              <w:tabs>
                <w:tab w:val="left" w:pos="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3111" w:type="dxa"/>
          </w:tcPr>
          <w:p w:rsidR="000C690A" w:rsidRPr="00BF33AD" w:rsidRDefault="00DF1B69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4" w:type="dxa"/>
          </w:tcPr>
          <w:p w:rsidR="000C690A" w:rsidRPr="00BF33AD" w:rsidRDefault="00DF1B69" w:rsidP="00D90BF5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0C690A" w:rsidRPr="00BF33AD" w:rsidRDefault="000C690A" w:rsidP="000C690A">
      <w:pPr>
        <w:tabs>
          <w:tab w:val="left" w:pos="339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4636"/>
        <w:gridCol w:w="3419"/>
        <w:gridCol w:w="1803"/>
      </w:tblGrid>
      <w:tr w:rsidR="000C690A" w:rsidRPr="00BF33AD" w:rsidTr="00165308">
        <w:tc>
          <w:tcPr>
            <w:tcW w:w="1000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93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4695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2698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C690A" w:rsidRPr="00BF33AD" w:rsidTr="00165308">
        <w:tc>
          <w:tcPr>
            <w:tcW w:w="1000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93" w:type="dxa"/>
          </w:tcPr>
          <w:p w:rsidR="000C690A" w:rsidRPr="00BF33AD" w:rsidRDefault="000C690A" w:rsidP="00165308">
            <w:pPr>
              <w:tabs>
                <w:tab w:val="left" w:pos="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от 0 до 5 лет</w:t>
            </w:r>
          </w:p>
        </w:tc>
        <w:tc>
          <w:tcPr>
            <w:tcW w:w="4695" w:type="dxa"/>
          </w:tcPr>
          <w:p w:rsidR="000C690A" w:rsidRPr="00BF33AD" w:rsidRDefault="00DF1B69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8" w:type="dxa"/>
          </w:tcPr>
          <w:p w:rsidR="000C690A" w:rsidRPr="00BF33AD" w:rsidRDefault="00DF1B69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C690A" w:rsidRPr="00BF33AD" w:rsidTr="00165308">
        <w:tc>
          <w:tcPr>
            <w:tcW w:w="1000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93" w:type="dxa"/>
          </w:tcPr>
          <w:p w:rsidR="000C690A" w:rsidRPr="00BF33AD" w:rsidRDefault="000C690A" w:rsidP="00165308">
            <w:pPr>
              <w:tabs>
                <w:tab w:val="left" w:pos="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4695" w:type="dxa"/>
          </w:tcPr>
          <w:p w:rsidR="000C690A" w:rsidRPr="00BF33AD" w:rsidRDefault="00DF1B69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8" w:type="dxa"/>
          </w:tcPr>
          <w:p w:rsidR="000C690A" w:rsidRPr="00BF33AD" w:rsidRDefault="00DF1B69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690A" w:rsidRPr="00BF33AD" w:rsidTr="00165308">
        <w:tc>
          <w:tcPr>
            <w:tcW w:w="1000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93" w:type="dxa"/>
          </w:tcPr>
          <w:p w:rsidR="000C690A" w:rsidRPr="00BF33AD" w:rsidRDefault="000C690A" w:rsidP="00165308">
            <w:pPr>
              <w:tabs>
                <w:tab w:val="left" w:pos="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4695" w:type="dxa"/>
          </w:tcPr>
          <w:p w:rsidR="000C690A" w:rsidRPr="00BF33AD" w:rsidRDefault="00DF1B69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</w:tcPr>
          <w:p w:rsidR="000C690A" w:rsidRPr="00BF33AD" w:rsidRDefault="00DF1B69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690A" w:rsidRPr="00BF33AD" w:rsidTr="00165308">
        <w:tc>
          <w:tcPr>
            <w:tcW w:w="1000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93" w:type="dxa"/>
          </w:tcPr>
          <w:p w:rsidR="000C690A" w:rsidRPr="00BF33AD" w:rsidRDefault="000C690A" w:rsidP="00165308">
            <w:pPr>
              <w:tabs>
                <w:tab w:val="left" w:pos="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от 15 до 20 лет</w:t>
            </w:r>
          </w:p>
        </w:tc>
        <w:tc>
          <w:tcPr>
            <w:tcW w:w="4695" w:type="dxa"/>
          </w:tcPr>
          <w:p w:rsidR="000C690A" w:rsidRPr="00BF33AD" w:rsidRDefault="00DF1B69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8" w:type="dxa"/>
          </w:tcPr>
          <w:p w:rsidR="000C690A" w:rsidRPr="00BF33AD" w:rsidRDefault="00DF1B69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C690A" w:rsidRPr="00BF33AD" w:rsidTr="00165308">
        <w:tc>
          <w:tcPr>
            <w:tcW w:w="1000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93" w:type="dxa"/>
          </w:tcPr>
          <w:p w:rsidR="000C690A" w:rsidRPr="00BF33AD" w:rsidRDefault="000C690A" w:rsidP="00165308">
            <w:pPr>
              <w:tabs>
                <w:tab w:val="left" w:pos="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4695" w:type="dxa"/>
          </w:tcPr>
          <w:p w:rsidR="000C690A" w:rsidRPr="00BF33AD" w:rsidRDefault="00DF1B69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:rsidR="000C690A" w:rsidRPr="00BF33AD" w:rsidRDefault="00DF1B69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C690A" w:rsidRPr="00BF33AD" w:rsidRDefault="000C690A" w:rsidP="000C690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0A" w:rsidRPr="00BF33AD" w:rsidRDefault="000C690A" w:rsidP="000C690A">
      <w:pPr>
        <w:tabs>
          <w:tab w:val="left" w:pos="41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        В ГКУСО РО Кочетовском  центре помощи детям, </w:t>
      </w:r>
      <w:r w:rsidR="00D90BF5" w:rsidRPr="00BF33AD">
        <w:rPr>
          <w:rFonts w:ascii="Times New Roman" w:hAnsi="Times New Roman" w:cs="Times New Roman"/>
          <w:sz w:val="24"/>
          <w:szCs w:val="24"/>
        </w:rPr>
        <w:t xml:space="preserve">100 % </w:t>
      </w:r>
      <w:r w:rsidR="00CE557B" w:rsidRPr="00BF33AD">
        <w:rPr>
          <w:rFonts w:ascii="Times New Roman" w:hAnsi="Times New Roman" w:cs="Times New Roman"/>
          <w:sz w:val="24"/>
          <w:szCs w:val="24"/>
        </w:rPr>
        <w:t>педагогов прошли повышение квалификации</w:t>
      </w:r>
      <w:proofErr w:type="gramStart"/>
      <w:r w:rsidR="00CE557B" w:rsidRPr="00BF33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E557B" w:rsidRPr="00BF33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33A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F33AD">
        <w:rPr>
          <w:rFonts w:ascii="Times New Roman" w:hAnsi="Times New Roman" w:cs="Times New Roman"/>
          <w:sz w:val="24"/>
          <w:szCs w:val="24"/>
        </w:rPr>
        <w:t>.о. план (график) повышения квалификации педагогических и руководящих работников в 20</w:t>
      </w:r>
      <w:r w:rsidR="00CE557B" w:rsidRPr="00BF33AD">
        <w:rPr>
          <w:rFonts w:ascii="Times New Roman" w:hAnsi="Times New Roman" w:cs="Times New Roman"/>
          <w:sz w:val="24"/>
          <w:szCs w:val="24"/>
        </w:rPr>
        <w:t>20</w:t>
      </w:r>
      <w:r w:rsidRPr="00BF33AD">
        <w:rPr>
          <w:rFonts w:ascii="Times New Roman" w:hAnsi="Times New Roman" w:cs="Times New Roman"/>
          <w:sz w:val="24"/>
          <w:szCs w:val="24"/>
        </w:rPr>
        <w:t xml:space="preserve"> году  выполнен на 100%. </w:t>
      </w:r>
    </w:p>
    <w:p w:rsidR="000C690A" w:rsidRPr="00BF33AD" w:rsidRDefault="000C690A" w:rsidP="000C690A">
      <w:pPr>
        <w:tabs>
          <w:tab w:val="left" w:pos="41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0A" w:rsidRPr="00BF33AD" w:rsidRDefault="000C690A" w:rsidP="000C6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График повышения квалификации педагогических </w:t>
      </w:r>
    </w:p>
    <w:p w:rsidR="000C690A" w:rsidRPr="00BF33AD" w:rsidRDefault="000C690A" w:rsidP="000C6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>и руководящих работников на 20</w:t>
      </w:r>
      <w:r w:rsidR="00757C95" w:rsidRPr="00BF33AD">
        <w:rPr>
          <w:rFonts w:ascii="Times New Roman" w:hAnsi="Times New Roman" w:cs="Times New Roman"/>
          <w:sz w:val="24"/>
          <w:szCs w:val="24"/>
        </w:rPr>
        <w:t>20</w:t>
      </w:r>
      <w:r w:rsidRPr="00BF33A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A1B99" w:rsidRPr="00BF33AD" w:rsidRDefault="00EA1B99" w:rsidP="000C6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207" w:type="dxa"/>
        <w:tblInd w:w="-34" w:type="dxa"/>
        <w:tblLook w:val="04A0"/>
      </w:tblPr>
      <w:tblGrid>
        <w:gridCol w:w="560"/>
        <w:gridCol w:w="2906"/>
        <w:gridCol w:w="3567"/>
        <w:gridCol w:w="3174"/>
      </w:tblGrid>
      <w:tr w:rsidR="000C690A" w:rsidRPr="00BF33AD" w:rsidTr="00EA1B9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0A" w:rsidRPr="00BF33AD" w:rsidRDefault="000C690A" w:rsidP="00165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0A" w:rsidRPr="00BF33AD" w:rsidRDefault="000C690A" w:rsidP="00165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0A" w:rsidRPr="00BF33AD" w:rsidRDefault="000C690A" w:rsidP="00165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0A" w:rsidRPr="00BF33AD" w:rsidRDefault="000C690A" w:rsidP="00165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прохождении курсов</w:t>
            </w:r>
          </w:p>
        </w:tc>
      </w:tr>
      <w:tr w:rsidR="00C509B5" w:rsidRPr="00BF33AD" w:rsidTr="00EA1B9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9B5" w:rsidRPr="00BF33AD" w:rsidRDefault="00E46E8D" w:rsidP="00E4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9B5" w:rsidRPr="00BF33AD" w:rsidRDefault="00141E8A" w:rsidP="00E4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Никитченко</w:t>
            </w:r>
            <w:proofErr w:type="spellEnd"/>
            <w:r w:rsidRPr="00BF3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E8D" w:rsidRPr="00BF33AD"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9B5" w:rsidRPr="00BF33AD" w:rsidRDefault="00141E8A" w:rsidP="0014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9B5" w:rsidRPr="00BF33AD" w:rsidRDefault="00141E8A" w:rsidP="0014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19.08.2020 г.</w:t>
            </w:r>
          </w:p>
        </w:tc>
      </w:tr>
      <w:tr w:rsidR="00C509B5" w:rsidRPr="00BF33AD" w:rsidTr="00EA1B9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9B5" w:rsidRPr="00BF33AD" w:rsidRDefault="00E46E8D" w:rsidP="00E4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9B5" w:rsidRPr="00BF33AD" w:rsidRDefault="00C509B5" w:rsidP="00E4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 xml:space="preserve">Кириллова </w:t>
            </w:r>
            <w:r w:rsidR="00E46E8D" w:rsidRPr="00BF33AD"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9B5" w:rsidRPr="00BF33AD" w:rsidRDefault="00757C95" w:rsidP="0014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509B5" w:rsidRPr="00BF33AD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9B5" w:rsidRPr="00BF33AD" w:rsidRDefault="00141E8A" w:rsidP="0014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19.08.2020 г.</w:t>
            </w:r>
          </w:p>
        </w:tc>
      </w:tr>
      <w:tr w:rsidR="00C509B5" w:rsidRPr="00BF33AD" w:rsidTr="00EA1B9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9B5" w:rsidRPr="00BF33AD" w:rsidRDefault="00E46E8D" w:rsidP="00E4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9B5" w:rsidRPr="00BF33AD" w:rsidRDefault="00141E8A" w:rsidP="00E4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Чувилькин</w:t>
            </w:r>
            <w:proofErr w:type="spellEnd"/>
            <w:r w:rsidRPr="00BF33A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E46E8D" w:rsidRPr="00BF33AD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9B5" w:rsidRPr="00BF33AD" w:rsidRDefault="00757C95" w:rsidP="0014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41E8A" w:rsidRPr="00BF33A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АХР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9B5" w:rsidRPr="00BF33AD" w:rsidRDefault="00141E8A" w:rsidP="0014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09.06.2020 г.</w:t>
            </w:r>
          </w:p>
        </w:tc>
      </w:tr>
      <w:tr w:rsidR="00EA1B99" w:rsidRPr="00BF33AD" w:rsidTr="00EA1B9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46E8D" w:rsidP="00EA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A1B99" w:rsidP="00EA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Лошкобанова</w:t>
            </w:r>
            <w:proofErr w:type="spellEnd"/>
            <w:r w:rsidRPr="00BF33AD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A1B99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СПР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691C68" w:rsidP="00C5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09B5" w:rsidRPr="00BF3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509B5" w:rsidRPr="00BF33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509B5" w:rsidRPr="00BF33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A1B99" w:rsidRPr="00BF33AD" w:rsidTr="00EA1B9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46E8D" w:rsidP="00EA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A1B99" w:rsidP="0016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Щербак С.Н.</w:t>
            </w: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A1B99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C509B5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20.05.2020 г.</w:t>
            </w:r>
          </w:p>
        </w:tc>
      </w:tr>
      <w:tr w:rsidR="00EA1B99" w:rsidRPr="00BF33AD" w:rsidTr="00EA1B9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46E8D" w:rsidP="00EA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A1B99" w:rsidP="0016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Акентьева</w:t>
            </w:r>
            <w:proofErr w:type="spellEnd"/>
            <w:r w:rsidRPr="00BF33AD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C509B5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C509B5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12.05.2020 г.</w:t>
            </w:r>
          </w:p>
        </w:tc>
      </w:tr>
      <w:tr w:rsidR="00EA1B99" w:rsidRPr="00BF33AD" w:rsidTr="00691C68">
        <w:trPr>
          <w:trHeight w:val="298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46E8D" w:rsidP="00EA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A1B99" w:rsidP="0016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Сычева Н.А.</w:t>
            </w: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A1B99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757C95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10.12.2020 г.</w:t>
            </w:r>
          </w:p>
        </w:tc>
      </w:tr>
      <w:tr w:rsidR="00EA1B99" w:rsidRPr="00BF33AD" w:rsidTr="00EA1B99">
        <w:trPr>
          <w:trHeight w:val="289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46E8D" w:rsidP="00EA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C509B5" w:rsidP="0016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Сытник</w:t>
            </w:r>
            <w:proofErr w:type="spellEnd"/>
            <w:r w:rsidRPr="00BF33AD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C509B5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C509B5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01.06.2020 г.</w:t>
            </w:r>
          </w:p>
        </w:tc>
      </w:tr>
      <w:tr w:rsidR="00EA1B99" w:rsidRPr="00BF33AD" w:rsidTr="00EA1B99">
        <w:trPr>
          <w:trHeight w:val="289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46E8D" w:rsidP="00EA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A1B99" w:rsidP="0016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Косырева Е.А.</w:t>
            </w: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A1B99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C509B5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01.06.2020 г.</w:t>
            </w:r>
          </w:p>
        </w:tc>
      </w:tr>
      <w:tr w:rsidR="00EA1B99" w:rsidRPr="00BF33AD" w:rsidTr="00EA1B99">
        <w:trPr>
          <w:trHeight w:val="289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46E8D" w:rsidP="00EA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C509B5" w:rsidP="0016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Васильева О.Н.</w:t>
            </w: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C509B5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C509B5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="00691C68" w:rsidRPr="00BF33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EA1B99" w:rsidRPr="00BF33AD" w:rsidTr="00EA1B99">
        <w:trPr>
          <w:trHeight w:val="289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46E8D" w:rsidP="00EA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A1B99" w:rsidP="0016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Нуретдинова</w:t>
            </w:r>
            <w:proofErr w:type="spellEnd"/>
            <w:r w:rsidRPr="00BF33A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A1B99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DF1B69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12.10.2020 г.</w:t>
            </w:r>
          </w:p>
        </w:tc>
      </w:tr>
      <w:tr w:rsidR="00EA1B99" w:rsidRPr="00BF33AD" w:rsidTr="00EA1B9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46E8D" w:rsidP="00EA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A1B99" w:rsidP="0016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Быкадорова Л.Г.</w:t>
            </w: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A1B99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C509B5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02.12.2020 г.</w:t>
            </w:r>
          </w:p>
        </w:tc>
      </w:tr>
      <w:tr w:rsidR="00EA1B99" w:rsidRPr="00BF33AD" w:rsidTr="00EA1B9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A1B99" w:rsidP="00EA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6E8D" w:rsidRPr="00BF33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A1B99" w:rsidP="0016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Подгайная</w:t>
            </w:r>
            <w:proofErr w:type="spellEnd"/>
            <w:r w:rsidRPr="00BF33AD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A1B99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C509B5" w:rsidP="00C5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01.07.2020 г.</w:t>
            </w:r>
          </w:p>
        </w:tc>
      </w:tr>
      <w:tr w:rsidR="00EA1B99" w:rsidRPr="00BF33AD" w:rsidTr="00EA1B9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A1B99" w:rsidP="00EA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6E8D" w:rsidRPr="00BF33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A1B99" w:rsidP="0016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Поплевина</w:t>
            </w:r>
            <w:proofErr w:type="spellEnd"/>
            <w:r w:rsidRPr="00BF33AD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C509B5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757C95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10.12.2020 г.</w:t>
            </w:r>
          </w:p>
        </w:tc>
      </w:tr>
      <w:tr w:rsidR="00EA1B99" w:rsidRPr="00BF33AD" w:rsidTr="00EA1B9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A1B99" w:rsidP="00EA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A1B99" w:rsidP="00165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A1B99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A1B99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4C" w:rsidRPr="00BF33AD" w:rsidTr="00EA1B9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64C" w:rsidRPr="00BF33AD" w:rsidRDefault="0062164C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64C" w:rsidRPr="00BF33AD" w:rsidRDefault="0062164C" w:rsidP="00165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64C" w:rsidRPr="00BF33AD" w:rsidRDefault="0062164C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64C" w:rsidRPr="00BF33AD" w:rsidRDefault="0062164C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90A" w:rsidRPr="00BF33AD" w:rsidRDefault="000C690A" w:rsidP="00E838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33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C690A" w:rsidRPr="00E8388C" w:rsidRDefault="000C690A" w:rsidP="00E83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90A" w:rsidRPr="00BF33AD" w:rsidRDefault="00BF33AD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C4037" w:rsidRPr="00BF33A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C690A" w:rsidRPr="00BF33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690A"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о направлениях работы с детьми и взаимодействии </w:t>
      </w:r>
      <w:proofErr w:type="gramStart"/>
      <w:r w:rsidR="000C690A"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End"/>
    </w:p>
    <w:p w:rsidR="000C690A" w:rsidRPr="00BF33AD" w:rsidRDefault="000C690A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организациями и гражданами</w:t>
      </w:r>
    </w:p>
    <w:p w:rsidR="000C690A" w:rsidRPr="00BF33AD" w:rsidRDefault="000C690A" w:rsidP="000C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690A" w:rsidRPr="00BF33AD" w:rsidRDefault="000C690A" w:rsidP="000C690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  с основными направлениями  Центр помощи  оказывает следующие виды социальных услуг: социально – бытовые,  социально – медицинские, социально – психологические, социально – педагогические, социально – экономические, социально – правовые услуги.</w:t>
      </w:r>
      <w:proofErr w:type="gramEnd"/>
    </w:p>
    <w:p w:rsidR="000C690A" w:rsidRPr="00BF33AD" w:rsidRDefault="000C690A" w:rsidP="000C690A">
      <w:pPr>
        <w:pStyle w:val="a5"/>
        <w:spacing w:before="0" w:beforeAutospacing="0" w:after="0" w:afterAutospacing="0"/>
        <w:jc w:val="both"/>
      </w:pPr>
      <w:r w:rsidRPr="00BF33AD">
        <w:rPr>
          <w:bCs/>
        </w:rPr>
        <w:t>В Центре помощи созданы и работают следующие структурные подразделения</w:t>
      </w:r>
      <w:r w:rsidRPr="00BF33AD">
        <w:t>:</w:t>
      </w:r>
    </w:p>
    <w:p w:rsidR="000C690A" w:rsidRPr="00BF33AD" w:rsidRDefault="000C690A" w:rsidP="000C690A">
      <w:pPr>
        <w:pStyle w:val="a7"/>
        <w:spacing w:after="0" w:line="240" w:lineRule="auto"/>
        <w:jc w:val="both"/>
        <w:rPr>
          <w:b/>
          <w:bCs/>
          <w:lang w:eastAsia="ru-RU"/>
        </w:rPr>
      </w:pPr>
      <w:r w:rsidRPr="00BF33AD">
        <w:rPr>
          <w:b/>
        </w:rPr>
        <w:t xml:space="preserve"> </w:t>
      </w:r>
    </w:p>
    <w:p w:rsidR="00C00B46" w:rsidRPr="00BF33AD" w:rsidRDefault="00BF33AD" w:rsidP="000C6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16246F"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. Информация о направлениях работы с детьми.</w:t>
      </w:r>
    </w:p>
    <w:p w:rsidR="0016246F" w:rsidRPr="00BF33AD" w:rsidRDefault="0016246F" w:rsidP="000C6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246F" w:rsidRPr="00BF33AD" w:rsidRDefault="00CA1783" w:rsidP="00162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16246F" w:rsidRPr="00BF33AD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рамках реформирования организаций  </w:t>
      </w:r>
      <w:r w:rsidR="008D0D76" w:rsidRPr="00BF33AD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детей-сирот, обеспечения временности нахождения воспитанников в них, в учреждении функционируют структурные подразделения  </w:t>
      </w:r>
      <w:proofErr w:type="spellStart"/>
      <w:proofErr w:type="gramStart"/>
      <w:r w:rsidR="008D0D76" w:rsidRPr="00BF33AD">
        <w:rPr>
          <w:rFonts w:ascii="Times New Roman" w:eastAsia="Times New Roman" w:hAnsi="Times New Roman" w:cs="Times New Roman"/>
          <w:bCs/>
          <w:sz w:val="24"/>
          <w:szCs w:val="24"/>
        </w:rPr>
        <w:t>подразделения</w:t>
      </w:r>
      <w:proofErr w:type="spellEnd"/>
      <w:proofErr w:type="gramEnd"/>
      <w:r w:rsidR="008D0D76" w:rsidRPr="00BF33AD">
        <w:rPr>
          <w:rFonts w:ascii="Times New Roman" w:eastAsia="Times New Roman" w:hAnsi="Times New Roman" w:cs="Times New Roman"/>
          <w:bCs/>
          <w:sz w:val="24"/>
          <w:szCs w:val="24"/>
        </w:rPr>
        <w:t xml:space="preserve"> (отделения), содействующие семейной адаптации и подготовке воспитанников к самостоятельной жизни, профессиональному сопровождению в </w:t>
      </w:r>
      <w:proofErr w:type="spellStart"/>
      <w:r w:rsidR="008D0D76" w:rsidRPr="00BF33AD">
        <w:rPr>
          <w:rFonts w:ascii="Times New Roman" w:eastAsia="Times New Roman" w:hAnsi="Times New Roman" w:cs="Times New Roman"/>
          <w:bCs/>
          <w:sz w:val="24"/>
          <w:szCs w:val="24"/>
        </w:rPr>
        <w:t>постинтернатный</w:t>
      </w:r>
      <w:proofErr w:type="spellEnd"/>
      <w:r w:rsidR="008D0D76" w:rsidRPr="00BF33AD">
        <w:rPr>
          <w:rFonts w:ascii="Times New Roman" w:eastAsia="Times New Roman" w:hAnsi="Times New Roman" w:cs="Times New Roman"/>
          <w:bCs/>
          <w:sz w:val="24"/>
          <w:szCs w:val="24"/>
        </w:rPr>
        <w:t xml:space="preserve">  период, семейной адаптации замещающих семей, оказанию медицинской помощи, </w:t>
      </w:r>
      <w:proofErr w:type="spellStart"/>
      <w:r w:rsidR="008D0D76" w:rsidRPr="00BF33AD">
        <w:rPr>
          <w:rFonts w:ascii="Times New Roman" w:eastAsia="Times New Roman" w:hAnsi="Times New Roman" w:cs="Times New Roman"/>
          <w:bCs/>
          <w:sz w:val="24"/>
          <w:szCs w:val="24"/>
        </w:rPr>
        <w:t>психолого-медико-педагогической</w:t>
      </w:r>
      <w:proofErr w:type="spellEnd"/>
      <w:r w:rsidR="008D0D76" w:rsidRPr="00BF33A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реабилитации, созданию условий доступности получения воспитанниками образования</w:t>
      </w: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CA1783" w:rsidRPr="00BF33AD" w:rsidRDefault="00CA1783" w:rsidP="00CA1783">
      <w:pPr>
        <w:pStyle w:val="a6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>семейно-воспитательные группы;</w:t>
      </w:r>
    </w:p>
    <w:p w:rsidR="00CA1783" w:rsidRPr="00BF33AD" w:rsidRDefault="00CA1783" w:rsidP="00CA1783">
      <w:pPr>
        <w:pStyle w:val="a6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образовательное отделение;</w:t>
      </w:r>
    </w:p>
    <w:p w:rsidR="00CA1783" w:rsidRPr="00BF33AD" w:rsidRDefault="00CA1783" w:rsidP="00CA1783">
      <w:pPr>
        <w:pStyle w:val="a6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>медицинское отделение;</w:t>
      </w:r>
    </w:p>
    <w:p w:rsidR="00CA1783" w:rsidRPr="00BF33AD" w:rsidRDefault="00CA1783" w:rsidP="00CA1783">
      <w:pPr>
        <w:pStyle w:val="a6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>отделение семейного устройства и сопровождения замещающих семей;</w:t>
      </w:r>
    </w:p>
    <w:p w:rsidR="00CA1783" w:rsidRPr="00BF33AD" w:rsidRDefault="00CA1783" w:rsidP="00CA1783">
      <w:pPr>
        <w:pStyle w:val="a6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отделение </w:t>
      </w:r>
      <w:proofErr w:type="spellStart"/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>постинтернатного</w:t>
      </w:r>
      <w:proofErr w:type="spellEnd"/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сопровождения выпускников;</w:t>
      </w:r>
    </w:p>
    <w:p w:rsidR="00CA1783" w:rsidRPr="00BF33AD" w:rsidRDefault="00CA1783" w:rsidP="00CA1783">
      <w:pPr>
        <w:pStyle w:val="a6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>приемно-карантинное отделение;</w:t>
      </w:r>
    </w:p>
    <w:p w:rsidR="00CA1783" w:rsidRPr="00BF33AD" w:rsidRDefault="00CA1783" w:rsidP="00CA1783">
      <w:pPr>
        <w:pStyle w:val="a6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>социальная гостиница.</w:t>
      </w:r>
    </w:p>
    <w:p w:rsidR="00CA1783" w:rsidRPr="00BF33AD" w:rsidRDefault="00CA1783" w:rsidP="00CA1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Деятельность учреждения, его структурных подразделений (отделений) регламентируется нормативно-правовой базой и строится в рамках утвержденных локальных актов.</w:t>
      </w:r>
    </w:p>
    <w:p w:rsidR="00C129CE" w:rsidRPr="00BF33AD" w:rsidRDefault="00CA1783" w:rsidP="00CA1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Развиваются следующие аспекты деятельности: </w:t>
      </w:r>
      <w:r w:rsidR="00C129CE" w:rsidRPr="00BF33AD">
        <w:rPr>
          <w:rFonts w:ascii="Times New Roman" w:eastAsia="Times New Roman" w:hAnsi="Times New Roman" w:cs="Times New Roman"/>
          <w:bCs/>
          <w:sz w:val="24"/>
          <w:szCs w:val="24"/>
        </w:rPr>
        <w:t xml:space="preserve">управленческий, содержательный, технологический, служба контроля. Создана доступная среда для  получения воспитанниками </w:t>
      </w:r>
      <w:r w:rsidR="00C129CE" w:rsidRPr="00BF33A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образовательных и социальных услуг, соответствующих перечню и стандарту качества. Утвержден Реестр образовательных и социальных услуг. Обеспечена медицинская, психологическая, педагогическая, социально-педагогическая безопасность, условия комфорта жизнедеятельности воспитанников.</w:t>
      </w:r>
    </w:p>
    <w:p w:rsidR="00CA1783" w:rsidRPr="00BF33AD" w:rsidRDefault="00CA1783" w:rsidP="00CA1783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690A" w:rsidRPr="00BF33AD" w:rsidRDefault="007C4037" w:rsidP="000C6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C690A"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«Семейно-воспитательные группы»</w:t>
      </w:r>
    </w:p>
    <w:p w:rsidR="000C690A" w:rsidRPr="00BF33AD" w:rsidRDefault="000C690A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 деятельности учреждения по семейному типу.</w:t>
      </w:r>
    </w:p>
    <w:p w:rsidR="000C690A" w:rsidRPr="00BF33AD" w:rsidRDefault="000C690A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690A" w:rsidRPr="00BF33AD" w:rsidRDefault="000C690A" w:rsidP="000C690A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E4A36" w:rsidRPr="00BF33A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F33AD">
        <w:rPr>
          <w:rFonts w:ascii="Times New Roman" w:eastAsia="Times New Roman" w:hAnsi="Times New Roman" w:cs="Times New Roman"/>
          <w:sz w:val="24"/>
          <w:szCs w:val="24"/>
        </w:rPr>
        <w:t>В центре помощи детям сформированы  два отдельных блока для проживания воспитанников.    </w:t>
      </w:r>
    </w:p>
    <w:p w:rsidR="000C690A" w:rsidRPr="00BF33AD" w:rsidRDefault="000C690A" w:rsidP="000C690A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="004E4A36" w:rsidRPr="00BF3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На данный момент в центре проживают </w:t>
      </w:r>
      <w:r w:rsidR="00C129CE" w:rsidRPr="00BF33A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воспитанников.  </w:t>
      </w:r>
    </w:p>
    <w:p w:rsidR="000C690A" w:rsidRPr="00BF33AD" w:rsidRDefault="000C690A" w:rsidP="000C6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детей в  группе </w:t>
      </w:r>
      <w:r w:rsidR="00C129CE" w:rsidRPr="00BF33A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человек. </w:t>
      </w:r>
      <w:r w:rsidRPr="00BF3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90A" w:rsidRPr="00BF33AD" w:rsidRDefault="000C690A" w:rsidP="00C12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 Помещения групп имеют обособленный вход. За группой приказом директора закреплены  </w:t>
      </w:r>
      <w:r w:rsidR="00C129CE" w:rsidRPr="00BF33AD">
        <w:rPr>
          <w:rFonts w:ascii="Times New Roman" w:hAnsi="Times New Roman" w:cs="Times New Roman"/>
          <w:sz w:val="24"/>
          <w:szCs w:val="24"/>
        </w:rPr>
        <w:t>три</w:t>
      </w:r>
      <w:r w:rsidRPr="00BF33AD">
        <w:rPr>
          <w:rFonts w:ascii="Times New Roman" w:hAnsi="Times New Roman" w:cs="Times New Roman"/>
          <w:sz w:val="24"/>
          <w:szCs w:val="24"/>
        </w:rPr>
        <w:t xml:space="preserve"> воспитателя. Замещение воспитателей групп допускается только в случае увольнения работника, его болезни или отпуска.</w:t>
      </w:r>
    </w:p>
    <w:p w:rsidR="000C690A" w:rsidRPr="00BF33AD" w:rsidRDefault="000C690A" w:rsidP="000C690A">
      <w:pPr>
        <w:pStyle w:val="a5"/>
        <w:spacing w:before="0" w:beforeAutospacing="0" w:after="0" w:afterAutospacing="0"/>
        <w:ind w:firstLine="709"/>
        <w:jc w:val="both"/>
      </w:pPr>
      <w:r w:rsidRPr="00BF33AD">
        <w:t xml:space="preserve">Помещения, в которых размещаются семейные воспитательные группы, оборудованы следующим образом:  </w:t>
      </w:r>
    </w:p>
    <w:p w:rsidR="000C690A" w:rsidRPr="00BF33AD" w:rsidRDefault="000C690A" w:rsidP="000C690A">
      <w:pPr>
        <w:pStyle w:val="a5"/>
        <w:spacing w:before="0" w:beforeAutospacing="0" w:after="0" w:afterAutospacing="0"/>
        <w:ind w:firstLine="709"/>
        <w:jc w:val="both"/>
      </w:pPr>
      <w:r w:rsidRPr="00BF33AD">
        <w:rPr>
          <w:i/>
        </w:rPr>
        <w:t>кухонная зона,</w:t>
      </w:r>
      <w:r w:rsidRPr="00BF33AD">
        <w:t xml:space="preserve"> оснащенная кухонным мебельным гарнитуром, холодильником, микроволновой печью, кухонной посудой, электрическим чайником и др.;  </w:t>
      </w:r>
    </w:p>
    <w:p w:rsidR="000C690A" w:rsidRPr="00BF33AD" w:rsidRDefault="000C690A" w:rsidP="000C690A">
      <w:pPr>
        <w:pStyle w:val="a5"/>
        <w:spacing w:before="0" w:beforeAutospacing="0" w:after="0" w:afterAutospacing="0"/>
        <w:ind w:firstLine="709"/>
        <w:jc w:val="both"/>
      </w:pPr>
      <w:r w:rsidRPr="00BF33AD">
        <w:rPr>
          <w:i/>
        </w:rPr>
        <w:t>учебная зона</w:t>
      </w:r>
      <w:r w:rsidRPr="00BF33AD">
        <w:t xml:space="preserve"> – учебные столы, стулья, полки со школьными принадлежностями;  </w:t>
      </w:r>
    </w:p>
    <w:p w:rsidR="000C690A" w:rsidRPr="00BF33AD" w:rsidRDefault="000C690A" w:rsidP="000C690A">
      <w:pPr>
        <w:pStyle w:val="a5"/>
        <w:spacing w:before="0" w:beforeAutospacing="0" w:after="0" w:afterAutospacing="0"/>
        <w:ind w:firstLine="709"/>
        <w:jc w:val="both"/>
      </w:pPr>
      <w:r w:rsidRPr="00BF33AD">
        <w:rPr>
          <w:i/>
        </w:rPr>
        <w:t>зона отдыха</w:t>
      </w:r>
      <w:r w:rsidRPr="00BF33AD">
        <w:t xml:space="preserve"> – телевизор, мягкая мебель. </w:t>
      </w:r>
    </w:p>
    <w:p w:rsidR="000C690A" w:rsidRPr="00BF33AD" w:rsidRDefault="000C690A" w:rsidP="000C690A">
      <w:pPr>
        <w:pStyle w:val="a5"/>
        <w:spacing w:before="0" w:beforeAutospacing="0" w:after="0" w:afterAutospacing="0"/>
        <w:ind w:firstLine="709"/>
        <w:jc w:val="both"/>
      </w:pPr>
      <w:r w:rsidRPr="00BF33AD">
        <w:t xml:space="preserve">В группах организованы гардеробные зоны, оснащённые корпусной мебелью для хранения одежды, обуви, портфелей и мягкого семейного инвентаря. </w:t>
      </w:r>
    </w:p>
    <w:p w:rsidR="000C690A" w:rsidRPr="00BF33AD" w:rsidRDefault="000C690A" w:rsidP="000C690A">
      <w:pPr>
        <w:pStyle w:val="a5"/>
        <w:spacing w:before="0" w:beforeAutospacing="0" w:after="0" w:afterAutospacing="0"/>
        <w:ind w:firstLine="709"/>
        <w:jc w:val="both"/>
      </w:pPr>
      <w:r w:rsidRPr="00BF33AD">
        <w:t xml:space="preserve">Спальни рассчитаны на проживание  4 человек, воспитанники размещаются с учетом степени родства. </w:t>
      </w:r>
    </w:p>
    <w:p w:rsidR="000C690A" w:rsidRPr="00BF33AD" w:rsidRDefault="000C690A" w:rsidP="000C690A">
      <w:pPr>
        <w:pStyle w:val="a5"/>
        <w:spacing w:before="0" w:beforeAutospacing="0" w:after="0" w:afterAutospacing="0"/>
        <w:ind w:firstLine="709"/>
        <w:jc w:val="both"/>
      </w:pPr>
      <w:r w:rsidRPr="00BF33AD">
        <w:t>Семейно-воспитательные группы оснащены санузлами и душевыми.</w:t>
      </w:r>
    </w:p>
    <w:p w:rsidR="000C690A" w:rsidRPr="00BF33AD" w:rsidRDefault="000C690A" w:rsidP="000C690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690A" w:rsidRPr="00BF33AD" w:rsidRDefault="000C690A" w:rsidP="000C6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«Отделение семейного устройства и сопровождения замещающих семей»</w:t>
      </w:r>
    </w:p>
    <w:p w:rsidR="000C690A" w:rsidRPr="00BF33AD" w:rsidRDefault="000C690A" w:rsidP="000C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C054E" w:rsidRPr="00BF33AD" w:rsidRDefault="000C690A" w:rsidP="00FC054E">
      <w:pPr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54E" w:rsidRPr="00BF33AD">
        <w:rPr>
          <w:rFonts w:ascii="Times New Roman" w:eastAsia="Times New Roman" w:hAnsi="Times New Roman" w:cs="Times New Roman"/>
          <w:sz w:val="24"/>
          <w:szCs w:val="24"/>
        </w:rPr>
        <w:t xml:space="preserve">Цель: </w:t>
      </w:r>
      <w:r w:rsidR="00FC054E" w:rsidRPr="00BF33AD">
        <w:rPr>
          <w:rFonts w:ascii="Times New Roman" w:hAnsi="Times New Roman" w:cs="Times New Roman"/>
          <w:sz w:val="24"/>
          <w:szCs w:val="24"/>
        </w:rPr>
        <w:t>Создание условий для продолжительного и комфортного пребывания детей, оставшихся без попечения родителей в замещающих семьях, их воспитания, развития и социальной адаптации, предотвращения возвратов детей в организации для детей-сирот. О</w:t>
      </w:r>
      <w:r w:rsidR="00FC054E" w:rsidRPr="00BF33AD">
        <w:rPr>
          <w:rFonts w:ascii="Times New Roman" w:eastAsia="Times New Roman" w:hAnsi="Times New Roman" w:cs="Times New Roman"/>
          <w:sz w:val="24"/>
          <w:szCs w:val="24"/>
        </w:rPr>
        <w:t>существление комплекса мер, направленных на оказание социальной, правовой, психологической, педагогической поддержки и помощи замещающим семьям в вопросах воспитания, развития детей, определение системы мер коррекции, защиты прав детей, осуществление мониторинга всестороннего развития детей.</w:t>
      </w:r>
    </w:p>
    <w:p w:rsidR="00FC054E" w:rsidRPr="00BF33AD" w:rsidRDefault="00FC054E" w:rsidP="00FC05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  Задачи: </w:t>
      </w:r>
    </w:p>
    <w:p w:rsidR="00FC054E" w:rsidRPr="00BF33AD" w:rsidRDefault="00FC054E" w:rsidP="00FC05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>1. Психолого-педагогическое сопровождение процесса адаптации ребенка в замещающей семье.</w:t>
      </w:r>
    </w:p>
    <w:p w:rsidR="00FC054E" w:rsidRPr="00BF33AD" w:rsidRDefault="00FC054E" w:rsidP="00FC05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>2. Повышение психолого-педагогической компетентности замещающих родителей.</w:t>
      </w:r>
    </w:p>
    <w:p w:rsidR="00FC054E" w:rsidRPr="00BF33AD" w:rsidRDefault="00FC054E" w:rsidP="00FC05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F33AD">
        <w:rPr>
          <w:rFonts w:ascii="Times New Roman" w:hAnsi="Times New Roman" w:cs="Times New Roman"/>
          <w:sz w:val="24"/>
          <w:szCs w:val="24"/>
        </w:rPr>
        <w:t xml:space="preserve">Мониторинг воспитания, развития и социальной адаптаций ребенка в замещающей семье. </w:t>
      </w:r>
      <w:proofErr w:type="gramEnd"/>
    </w:p>
    <w:p w:rsidR="00FC054E" w:rsidRPr="00BF33AD" w:rsidRDefault="00FC054E" w:rsidP="00FC05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>4.Создание социально-поддерживающей сети замещающей семьи.</w:t>
      </w:r>
    </w:p>
    <w:p w:rsidR="00FC054E" w:rsidRPr="00BF33AD" w:rsidRDefault="00FC054E" w:rsidP="00FC05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>5. Включение семьи в сообщество замещающих семей</w:t>
      </w:r>
    </w:p>
    <w:p w:rsidR="00FC054E" w:rsidRPr="00BF33AD" w:rsidRDefault="00FC054E" w:rsidP="00FC05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6. Помощь семье в подготовке ребенка к взрослой жизни. </w:t>
      </w:r>
    </w:p>
    <w:p w:rsidR="00FC054E" w:rsidRPr="00BF33AD" w:rsidRDefault="00FC054E" w:rsidP="00FC05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>7. Профилактика конфликтов, проблем с управлением поведением и воспитанием ребенка.</w:t>
      </w:r>
    </w:p>
    <w:p w:rsidR="00FC054E" w:rsidRPr="00BF33AD" w:rsidRDefault="00FC054E" w:rsidP="00FC05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8.Разработка плана работы с замещающей семьей, включающего индивидуальный перечень услуг необходимых замещающей семье или ее воспитанникам. </w:t>
      </w:r>
    </w:p>
    <w:p w:rsidR="00FC054E" w:rsidRPr="00BF33AD" w:rsidRDefault="00FC054E" w:rsidP="00FC05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>9. Оказание консультативной или специальной (с привлечением узких специалистов) помощи замещающим родителям или ребенку по запросу или в соответствии с планом работы с замещающей семьей.</w:t>
      </w:r>
    </w:p>
    <w:p w:rsidR="00FC054E" w:rsidRPr="00BF33AD" w:rsidRDefault="00FC054E" w:rsidP="00FC05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10. </w:t>
      </w:r>
      <w:r w:rsidRPr="00BF33AD">
        <w:rPr>
          <w:rFonts w:ascii="Times New Roman" w:eastAsia="Times New Roman" w:hAnsi="Times New Roman" w:cs="Times New Roman"/>
          <w:sz w:val="24"/>
          <w:szCs w:val="24"/>
        </w:rPr>
        <w:t>Оказание профессиональной социальной, педагогической, психологической помощи принимающей семье, специалистам структур и ведомств, работающим с ребенком-сиротой.</w:t>
      </w:r>
    </w:p>
    <w:p w:rsidR="00FC054E" w:rsidRPr="00BF33AD" w:rsidRDefault="00FC054E" w:rsidP="00FC05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11. Обеспечение защиты прав ребенка при его помещении в семью.</w:t>
      </w:r>
    </w:p>
    <w:p w:rsidR="00FC054E" w:rsidRPr="00BF33AD" w:rsidRDefault="00FC054E" w:rsidP="00FC05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12.  Реализация программно-методического обеспечения сопровождения семейных форм устройства.</w:t>
      </w:r>
      <w:r w:rsidRPr="00BF33A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C054E" w:rsidRPr="00BF33AD" w:rsidRDefault="00FC054E" w:rsidP="00FC054E">
      <w:pPr>
        <w:pStyle w:val="a7"/>
        <w:jc w:val="both"/>
        <w:rPr>
          <w:rFonts w:eastAsia="Batang"/>
          <w:lang w:eastAsia="ko-KR"/>
        </w:rPr>
      </w:pPr>
      <w:r w:rsidRPr="00BF33AD">
        <w:rPr>
          <w:rFonts w:eastAsia="Batang"/>
          <w:lang w:eastAsia="ko-KR"/>
        </w:rPr>
        <w:tab/>
        <w:t xml:space="preserve">В учреждении имеется банк данных замещающих семей. На 10.12.2020 в нем состоит 116 семей. </w:t>
      </w:r>
      <w:proofErr w:type="gramStart"/>
      <w:r w:rsidRPr="00BF33AD">
        <w:t>Заключены</w:t>
      </w:r>
      <w:proofErr w:type="gramEnd"/>
      <w:r w:rsidRPr="00BF33AD">
        <w:t xml:space="preserve"> 114 договоров по психолого-педагогическому сопровождению приемных семей.   </w:t>
      </w:r>
    </w:p>
    <w:p w:rsidR="00FC054E" w:rsidRPr="00BF33AD" w:rsidRDefault="00FC054E" w:rsidP="00FC054E">
      <w:pPr>
        <w:tabs>
          <w:tab w:val="left" w:pos="252"/>
        </w:tabs>
        <w:spacing w:line="240" w:lineRule="auto"/>
        <w:ind w:left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lastRenderedPageBreak/>
        <w:tab/>
        <w:t>Создан и функционирует родительский клуб «Дорога к дому». Заседания клуба проводит педагог-психолог, социальный педагог, педагог дополнительного образования.</w:t>
      </w:r>
    </w:p>
    <w:p w:rsidR="00FC054E" w:rsidRPr="00BF33AD" w:rsidRDefault="00FC054E" w:rsidP="00FC054E">
      <w:pPr>
        <w:tabs>
          <w:tab w:val="left" w:pos="252"/>
        </w:tabs>
        <w:spacing w:line="240" w:lineRule="auto"/>
        <w:ind w:left="34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BF33A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Служба работает согласно нормативным документам, а так же плану сопровождения замещающих семей на год. Разработана и реализуется программа психолого-педагогического сопровождения замещающих семей. Ведутся личные дела семей. Согласно плану работы с замещающими семьями мероприятия выполняются в полном объеме и отражены в журнале учёта видов работ.</w:t>
      </w:r>
    </w:p>
    <w:p w:rsidR="00FC054E" w:rsidRPr="00BF33AD" w:rsidRDefault="00FC054E" w:rsidP="00FC054E">
      <w:pPr>
        <w:tabs>
          <w:tab w:val="left" w:pos="252"/>
        </w:tabs>
        <w:spacing w:line="240" w:lineRule="auto"/>
        <w:ind w:left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BF33A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C054E" w:rsidRPr="00BF33AD" w:rsidRDefault="00FC054E" w:rsidP="00FC054E">
      <w:pPr>
        <w:tabs>
          <w:tab w:val="left" w:pos="252"/>
        </w:tabs>
        <w:spacing w:line="240" w:lineRule="auto"/>
        <w:ind w:left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  На базе центра с 01.01.2016 года функционирует Школа принимающих родителей «Шаги любви». </w:t>
      </w:r>
      <w:proofErr w:type="gramStart"/>
      <w:r w:rsidRPr="00BF33AD">
        <w:rPr>
          <w:rFonts w:ascii="Times New Roman" w:hAnsi="Times New Roman" w:cs="Times New Roman"/>
          <w:sz w:val="24"/>
          <w:szCs w:val="24"/>
        </w:rPr>
        <w:t xml:space="preserve">Предметом деятельности ШПР является предоставление государственных услуг гражданам, желающим принять детей-сирот и детей, оставшихся без попечения родителей, на воспитание в свои семьи,  по подготовке замещающих семей; оказание профессиональной психолого-педагогической, социально-педагогической и юридической помощи детям, оставшимся без попечения родителей гражданам, желающим принять детей-сирот и детей, оставшихся без попечения родителей, на воспитание в свои семьи. </w:t>
      </w:r>
      <w:r w:rsidRPr="00BF33AD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</w:p>
    <w:p w:rsidR="00FC054E" w:rsidRPr="00BF33AD" w:rsidRDefault="00FC054E" w:rsidP="00FC054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Порядок организации и осуществления деятельности по подготовке лиц, желающих принять на воспитание в свою семью ребенка, оставшегося без попечения родителей, утвержден приказом </w:t>
      </w:r>
      <w:proofErr w:type="spellStart"/>
      <w:r w:rsidRPr="00BF33AD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России от 13.03.2015 № 235 «Об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родителей». </w:t>
      </w:r>
    </w:p>
    <w:p w:rsidR="00FC054E" w:rsidRPr="00BF33AD" w:rsidRDefault="00FC054E" w:rsidP="00FC054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Установленные требования к организациям, осуществляющим подготовку кандидатов в приемные родители, соответствуют основным направлениям деятельности организации (наличие работников: педагог-психолог, социальный педагог, медсестра, наличие материально-технических возможностей: помещения для групповой и индивидуальной работы, </w:t>
      </w:r>
      <w:proofErr w:type="spellStart"/>
      <w:r w:rsidRPr="00BF33AD">
        <w:rPr>
          <w:rFonts w:ascii="Times New Roman" w:eastAsia="Times New Roman" w:hAnsi="Times New Roman" w:cs="Times New Roman"/>
          <w:sz w:val="24"/>
          <w:szCs w:val="24"/>
        </w:rPr>
        <w:t>мультимедийное</w:t>
      </w:r>
      <w:proofErr w:type="spellEnd"/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 и пр.)</w:t>
      </w:r>
    </w:p>
    <w:p w:rsidR="00FC054E" w:rsidRPr="00BF33AD" w:rsidRDefault="00FC054E" w:rsidP="00FC054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В организации имеются контракты о передаче полномочий по подготовке кандидатов в приемные родители с органами опеки и попечительства Семикаракорского, Усть-Донецкого и Константиновского районов. Также, по личному заявлению, в центр обращаются и жители из других районов, с целью прохождения обучения.</w:t>
      </w:r>
    </w:p>
    <w:p w:rsidR="00FC054E" w:rsidRPr="00BF33AD" w:rsidRDefault="00FC054E" w:rsidP="00FC054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Проводится информирование граждан, проживающих на территории муниципального образования  об организации, осуществляющей подготовку, месте ее расположения, контактных данных и режиме работы на сайте учреждения, буклетах, а так же информации в органах опеки и попечительства.</w:t>
      </w:r>
    </w:p>
    <w:p w:rsidR="00FC054E" w:rsidRPr="00BF33AD" w:rsidRDefault="00FC054E" w:rsidP="00FC054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В организации ведётся журнал учета ознакомления с правилами и порядком прохождения подготовки. Соблюдаются сроки периода ожидания (не более 30 дней) гражданами начала проведения курсов подготовки.</w:t>
      </w:r>
    </w:p>
    <w:p w:rsidR="00FC054E" w:rsidRPr="00BF33AD" w:rsidRDefault="00FC054E" w:rsidP="00FC054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Органами опеки и попечительства 1 раз в полгода проводится анализ эффективности деятельности организации. </w:t>
      </w:r>
    </w:p>
    <w:p w:rsidR="00FC054E" w:rsidRPr="00BF33AD" w:rsidRDefault="00FC054E" w:rsidP="00FC054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Имеются локальные акты (положение, приказы), регламентирующие деятельность по подготовке кандидатов в приемные родители.</w:t>
      </w:r>
    </w:p>
    <w:p w:rsidR="00FC054E" w:rsidRPr="00BF33AD" w:rsidRDefault="00FC054E" w:rsidP="00FC054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Соблюдаются сроки уведомления организацией органов опеки и попечительства о дате начала занятий, сроках проведения и количестве граждан, приступивших к занятиям.</w:t>
      </w:r>
    </w:p>
    <w:p w:rsidR="00FC054E" w:rsidRPr="00BF33AD" w:rsidRDefault="00FC054E" w:rsidP="00FC054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Ведётся журнал учета граждан, прошедших подготовку в ГКУСО РО </w:t>
      </w:r>
      <w:proofErr w:type="spellStart"/>
      <w:r w:rsidRPr="00BF33AD">
        <w:rPr>
          <w:rFonts w:ascii="Times New Roman" w:eastAsia="Times New Roman" w:hAnsi="Times New Roman" w:cs="Times New Roman"/>
          <w:sz w:val="24"/>
          <w:szCs w:val="24"/>
        </w:rPr>
        <w:t>Кочетовском</w:t>
      </w:r>
      <w:proofErr w:type="spellEnd"/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центре помощи детям.</w:t>
      </w:r>
    </w:p>
    <w:p w:rsidR="00FC054E" w:rsidRPr="00BF33AD" w:rsidRDefault="00FC054E" w:rsidP="00FC054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Ведётся журнал учета посещения гражданами занятий в ГКУСО РО </w:t>
      </w:r>
      <w:proofErr w:type="spellStart"/>
      <w:r w:rsidRPr="00BF33AD">
        <w:rPr>
          <w:rFonts w:ascii="Times New Roman" w:eastAsia="Times New Roman" w:hAnsi="Times New Roman" w:cs="Times New Roman"/>
          <w:sz w:val="24"/>
          <w:szCs w:val="24"/>
        </w:rPr>
        <w:t>Кочетовском</w:t>
      </w:r>
      <w:proofErr w:type="spellEnd"/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центре помощи детям.</w:t>
      </w:r>
    </w:p>
    <w:p w:rsidR="00FC054E" w:rsidRPr="00BF33AD" w:rsidRDefault="00FC054E" w:rsidP="00FC054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Реализуемая программа подготовки, используемые методы, оценка эффективности и формы проведения аттестации соответствуют программе утвержденной постановлением Правительства  Ростовской области от 24.04.2013 № 223 (в ред. от 28.09.2020 №18).</w:t>
      </w:r>
    </w:p>
    <w:p w:rsidR="00FC054E" w:rsidRPr="00BF33AD" w:rsidRDefault="00FC054E" w:rsidP="00FC054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Имеется возможность прохождения программы в разных формах (групповая, индивидуальная).</w:t>
      </w:r>
    </w:p>
    <w:p w:rsidR="00FC054E" w:rsidRPr="00BF33AD" w:rsidRDefault="00FC054E" w:rsidP="00FC054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Имеется раздаточный материал.</w:t>
      </w:r>
    </w:p>
    <w:p w:rsidR="00FC054E" w:rsidRPr="00BF33AD" w:rsidRDefault="00FC054E" w:rsidP="00FC054E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Имеются условия для проведения занятий (помещения для групповой и индивидуальной работы, </w:t>
      </w:r>
      <w:proofErr w:type="spellStart"/>
      <w:r w:rsidRPr="00BF33AD">
        <w:rPr>
          <w:rFonts w:ascii="Times New Roman" w:eastAsia="Times New Roman" w:hAnsi="Times New Roman" w:cs="Times New Roman"/>
          <w:sz w:val="24"/>
          <w:szCs w:val="24"/>
        </w:rPr>
        <w:t>мультимедийное</w:t>
      </w:r>
      <w:proofErr w:type="spellEnd"/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 и др.).</w:t>
      </w:r>
    </w:p>
    <w:p w:rsidR="00FC054E" w:rsidRPr="00BF33AD" w:rsidRDefault="00FC054E" w:rsidP="00FC054E">
      <w:pPr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ходе функционирования школы приёмных родителей «Шаги любви» в ГКУСО РО </w:t>
      </w:r>
      <w:proofErr w:type="spellStart"/>
      <w:r w:rsidRPr="00BF33AD">
        <w:rPr>
          <w:rFonts w:ascii="Times New Roman" w:eastAsia="Times New Roman" w:hAnsi="Times New Roman" w:cs="Times New Roman"/>
          <w:sz w:val="24"/>
          <w:szCs w:val="24"/>
        </w:rPr>
        <w:t>Кочетовском</w:t>
      </w:r>
      <w:proofErr w:type="spellEnd"/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центре помощи детям  разработаны основные документы, регламентирующие её деятельность: </w:t>
      </w:r>
    </w:p>
    <w:p w:rsidR="00FC054E" w:rsidRPr="00BF33AD" w:rsidRDefault="00FC054E" w:rsidP="00FC054E">
      <w:pPr>
        <w:pStyle w:val="a6"/>
        <w:numPr>
          <w:ilvl w:val="0"/>
          <w:numId w:val="17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Положение об отделении семейного устройства и сопровождения замещающих </w:t>
      </w:r>
      <w:proofErr w:type="gramStart"/>
      <w:r w:rsidRPr="00BF33AD">
        <w:rPr>
          <w:rFonts w:ascii="Times New Roman" w:eastAsia="Times New Roman" w:hAnsi="Times New Roman" w:cs="Times New Roman"/>
          <w:sz w:val="24"/>
          <w:szCs w:val="24"/>
        </w:rPr>
        <w:t>семей государственного казённого учреждения социального обслуживания Ростовской области центра помощи</w:t>
      </w:r>
      <w:proofErr w:type="gramEnd"/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детям, оставшимся без попечения родителей, «Кочетовский центр помощи детям» утвержденное приказом  № 173 от 26.12.2019; </w:t>
      </w:r>
    </w:p>
    <w:p w:rsidR="00FC054E" w:rsidRPr="00BF33AD" w:rsidRDefault="00FC054E" w:rsidP="00FC054E">
      <w:pPr>
        <w:pStyle w:val="a6"/>
        <w:numPr>
          <w:ilvl w:val="0"/>
          <w:numId w:val="17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инструкции сотрудников отделения приказ № 153 от 09.12.2019; </w:t>
      </w:r>
    </w:p>
    <w:p w:rsidR="00FC054E" w:rsidRPr="00BF33AD" w:rsidRDefault="00FC054E" w:rsidP="00FC054E">
      <w:pPr>
        <w:pStyle w:val="a6"/>
        <w:numPr>
          <w:ilvl w:val="0"/>
          <w:numId w:val="17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Приказ ГКУСО РО </w:t>
      </w:r>
      <w:proofErr w:type="spellStart"/>
      <w:r w:rsidRPr="00BF33AD">
        <w:rPr>
          <w:rFonts w:ascii="Times New Roman" w:eastAsia="Times New Roman" w:hAnsi="Times New Roman" w:cs="Times New Roman"/>
          <w:sz w:val="24"/>
          <w:szCs w:val="24"/>
        </w:rPr>
        <w:t>Кочетовского</w:t>
      </w:r>
      <w:proofErr w:type="spellEnd"/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центра помощи детям от 07.12.2015  № 82/1 «Об организации деятельности ШПР» и приказ № 178 от 21.09.2020 «Об утверждении состава ШПР». </w:t>
      </w:r>
    </w:p>
    <w:p w:rsidR="00FC054E" w:rsidRPr="00BF33AD" w:rsidRDefault="00FC054E" w:rsidP="00FC054E">
      <w:pPr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Программа ШПР предусматривает две формы обучения: групповая и индивидуальная и состоит из 13 тем занятий общей продолжительностью 65 часов.</w:t>
      </w:r>
    </w:p>
    <w:p w:rsidR="00FC054E" w:rsidRPr="00BF33AD" w:rsidRDefault="00FC054E" w:rsidP="00FC05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Занятия и консультации ведут специалисты-практики: 2 педагога-психолога, медицинская сестра, социальный педагог. </w:t>
      </w:r>
    </w:p>
    <w:p w:rsidR="00FC054E" w:rsidRPr="00BF33AD" w:rsidRDefault="00FC054E" w:rsidP="00FC05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Созданы условия для проведения занятий и психологических тренингов. Занятия проводятся по следующим направлениям: </w:t>
      </w:r>
    </w:p>
    <w:p w:rsidR="00FC054E" w:rsidRPr="00BF33AD" w:rsidRDefault="00FC054E" w:rsidP="00FC054E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психолого-педагогическое;</w:t>
      </w:r>
    </w:p>
    <w:p w:rsidR="00FC054E" w:rsidRPr="00BF33AD" w:rsidRDefault="00FC054E" w:rsidP="00FC054E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социально - правовое;</w:t>
      </w:r>
    </w:p>
    <w:p w:rsidR="00FC054E" w:rsidRPr="00BF33AD" w:rsidRDefault="00FC054E" w:rsidP="00FC054E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медицинские аспекты.</w:t>
      </w:r>
    </w:p>
    <w:p w:rsidR="00FC054E" w:rsidRPr="00BF33AD" w:rsidRDefault="00FC054E" w:rsidP="00FC054E">
      <w:pPr>
        <w:pStyle w:val="a6"/>
        <w:tabs>
          <w:tab w:val="left" w:pos="252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В процессе деятельности школы обучились 112 человек. Из них в 2020 году  - </w:t>
      </w: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r w:rsidRPr="00BF33AD">
        <w:rPr>
          <w:rFonts w:ascii="Times New Roman" w:hAnsi="Times New Roman" w:cs="Times New Roman"/>
          <w:sz w:val="24"/>
          <w:szCs w:val="24"/>
        </w:rPr>
        <w:t>человек.</w:t>
      </w:r>
    </w:p>
    <w:p w:rsidR="00FC054E" w:rsidRPr="00BF33AD" w:rsidRDefault="00FC054E" w:rsidP="00FC054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     По окончании обучения всем слушателям были выданы свидетельства о прохождении подготовки, с регистрацией в «Реестре учёта выданных свидетельств о прохождении подготовки кандидатами в приёмные родители и справок об отказе в выдаче свидетельства, в ГКУСО РО </w:t>
      </w:r>
      <w:proofErr w:type="spellStart"/>
      <w:r w:rsidRPr="00BF33AD">
        <w:rPr>
          <w:rFonts w:ascii="Times New Roman" w:eastAsia="Times New Roman" w:hAnsi="Times New Roman" w:cs="Times New Roman"/>
          <w:sz w:val="24"/>
          <w:szCs w:val="24"/>
        </w:rPr>
        <w:t>Кочетовском</w:t>
      </w:r>
      <w:proofErr w:type="spellEnd"/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центре помощи детям».</w:t>
      </w:r>
    </w:p>
    <w:p w:rsidR="00FC054E" w:rsidRPr="00BF33AD" w:rsidRDefault="00FC054E" w:rsidP="00FC054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С информацией о работе ШПР можно ознакомиться в отделах опеки и попечительства Семикаракорского, Константиновского и Усть-Донецкого районов, а так же,  на сайте ГКУСО РО Кочетовский центр помощи детям</w:t>
      </w:r>
      <w:r w:rsidRPr="00BF33AD">
        <w:rPr>
          <w:rFonts w:ascii="Times New Roman" w:eastAsia="+mn-ea" w:hAnsi="Times New Roman" w:cs="Times New Roman"/>
          <w:kern w:val="24"/>
          <w:sz w:val="24"/>
          <w:szCs w:val="24"/>
        </w:rPr>
        <w:t>.</w:t>
      </w:r>
    </w:p>
    <w:p w:rsidR="00BF33AD" w:rsidRPr="00BF33AD" w:rsidRDefault="00BF33AD" w:rsidP="00BF33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3AD">
        <w:rPr>
          <w:rFonts w:ascii="Times New Roman" w:hAnsi="Times New Roman" w:cs="Times New Roman"/>
          <w:b/>
          <w:sz w:val="24"/>
          <w:szCs w:val="24"/>
        </w:rPr>
        <w:t>Социально-медицинские услуги</w:t>
      </w:r>
    </w:p>
    <w:p w:rsidR="00BF33AD" w:rsidRPr="00BF33AD" w:rsidRDefault="00BF33AD" w:rsidP="00BF33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3AD" w:rsidRPr="00BF33AD" w:rsidRDefault="00BF33AD" w:rsidP="00916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         Медицинская помощь воспитанникам оказывается на основании лицензии на медицинскую деятельность при осуществлении доврачебной помощи: по диетологии, сестринскому делу в педиатрии, </w:t>
      </w:r>
      <w:proofErr w:type="spellStart"/>
      <w:r w:rsidRPr="00BF33AD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BF33AD">
        <w:rPr>
          <w:rFonts w:ascii="Times New Roman" w:hAnsi="Times New Roman" w:cs="Times New Roman"/>
          <w:sz w:val="24"/>
          <w:szCs w:val="24"/>
        </w:rPr>
        <w:t xml:space="preserve">. № ЛО-61-01-005107 от 06.04.2016.  Серия МЗ </w:t>
      </w:r>
      <w:proofErr w:type="gramStart"/>
      <w:r w:rsidRPr="00BF33AD">
        <w:rPr>
          <w:rFonts w:ascii="Times New Roman" w:hAnsi="Times New Roman" w:cs="Times New Roman"/>
          <w:sz w:val="24"/>
          <w:szCs w:val="24"/>
        </w:rPr>
        <w:t>РО Л</w:t>
      </w:r>
      <w:proofErr w:type="gramEnd"/>
      <w:r w:rsidRPr="00BF33AD">
        <w:rPr>
          <w:rFonts w:ascii="Times New Roman" w:hAnsi="Times New Roman" w:cs="Times New Roman"/>
          <w:sz w:val="24"/>
          <w:szCs w:val="24"/>
        </w:rPr>
        <w:t xml:space="preserve"> № 0004428. Срок действия лицензии: бессрочно.</w:t>
      </w:r>
    </w:p>
    <w:p w:rsidR="00BF33AD" w:rsidRPr="00BF33AD" w:rsidRDefault="00BF33AD" w:rsidP="00BF33A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>Состав медицинского блока: процедурный кабинет, медицинский кабинет, изолятор, приемно-карантинное  отделение</w:t>
      </w:r>
      <w:proofErr w:type="gramStart"/>
      <w:r w:rsidRPr="00BF33AD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F33AD">
        <w:rPr>
          <w:rFonts w:ascii="Times New Roman" w:hAnsi="Times New Roman"/>
          <w:sz w:val="24"/>
          <w:szCs w:val="24"/>
        </w:rPr>
        <w:t xml:space="preserve"> </w:t>
      </w:r>
    </w:p>
    <w:p w:rsidR="00BF33AD" w:rsidRPr="00BF33AD" w:rsidRDefault="00BF33AD" w:rsidP="00BF33A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>В штате учреждения  – 5 шт. единиц медицинских работников (0.5 врач – педиатр, медицинская сестра – 4.5, медицинская сестра диетическая – 0.5). Медицинскую помощь воспитанники получают в МБУЗ «Центральная районная больница» Семикаракорского района, МБУЗ «</w:t>
      </w:r>
      <w:proofErr w:type="spellStart"/>
      <w:r w:rsidRPr="00BF33AD">
        <w:rPr>
          <w:rFonts w:ascii="Times New Roman" w:hAnsi="Times New Roman"/>
          <w:sz w:val="24"/>
          <w:szCs w:val="24"/>
        </w:rPr>
        <w:t>Усть-Донецкой</w:t>
      </w:r>
      <w:proofErr w:type="spellEnd"/>
      <w:r w:rsidRPr="00BF33AD">
        <w:rPr>
          <w:rFonts w:ascii="Times New Roman" w:hAnsi="Times New Roman"/>
          <w:sz w:val="24"/>
          <w:szCs w:val="24"/>
        </w:rPr>
        <w:t xml:space="preserve"> районной больнице»  при необходимости дети обследуются в Областном психоневрологическом диспансере, ОДБ г. Ростова на Дону, и др. учреждениях здравоохранения Ростовской области.   Все воспитанники имеют  медицинские полиса страховой кампан</w:t>
      </w:r>
      <w:proofErr w:type="gramStart"/>
      <w:r w:rsidRPr="00BF33AD">
        <w:rPr>
          <w:rFonts w:ascii="Times New Roman" w:hAnsi="Times New Roman"/>
          <w:sz w:val="24"/>
          <w:szCs w:val="24"/>
        </w:rPr>
        <w:t>ии ООО</w:t>
      </w:r>
      <w:proofErr w:type="gramEnd"/>
      <w:r w:rsidRPr="00BF33A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F33AD">
        <w:rPr>
          <w:rFonts w:ascii="Times New Roman" w:hAnsi="Times New Roman"/>
          <w:sz w:val="24"/>
          <w:szCs w:val="24"/>
        </w:rPr>
        <w:t>РГС-Медицина</w:t>
      </w:r>
      <w:proofErr w:type="spellEnd"/>
      <w:r w:rsidRPr="00BF33AD">
        <w:rPr>
          <w:rFonts w:ascii="Times New Roman" w:hAnsi="Times New Roman"/>
          <w:sz w:val="24"/>
          <w:szCs w:val="24"/>
        </w:rPr>
        <w:t xml:space="preserve">». На каждого ребенка ведется история развития ребенка (ф. №  026у/200), сертификат прививок (ф. № 063у), диспансерная карта (ф. № 030/у), план реабилитационных мероприятий на каждого </w:t>
      </w:r>
      <w:proofErr w:type="spellStart"/>
      <w:r w:rsidRPr="00BF33AD">
        <w:rPr>
          <w:rFonts w:ascii="Times New Roman" w:hAnsi="Times New Roman"/>
          <w:sz w:val="24"/>
          <w:szCs w:val="24"/>
        </w:rPr>
        <w:t>воспитанника</w:t>
      </w:r>
      <w:proofErr w:type="gramStart"/>
      <w:r w:rsidRPr="00BF33AD">
        <w:rPr>
          <w:rFonts w:ascii="Times New Roman" w:hAnsi="Times New Roman"/>
          <w:sz w:val="24"/>
          <w:szCs w:val="24"/>
        </w:rPr>
        <w:t>.С</w:t>
      </w:r>
      <w:proofErr w:type="gramEnd"/>
      <w:r w:rsidRPr="00BF33AD">
        <w:rPr>
          <w:rFonts w:ascii="Times New Roman" w:hAnsi="Times New Roman"/>
          <w:sz w:val="24"/>
          <w:szCs w:val="24"/>
        </w:rPr>
        <w:t>остав</w:t>
      </w:r>
      <w:proofErr w:type="spellEnd"/>
      <w:r w:rsidRPr="00BF33AD">
        <w:rPr>
          <w:rFonts w:ascii="Times New Roman" w:hAnsi="Times New Roman"/>
          <w:sz w:val="24"/>
          <w:szCs w:val="24"/>
        </w:rPr>
        <w:t xml:space="preserve"> медицинского блока: процедурный кабинет, медицинский кабинет, изолятор, приемно-карантинное  отделение .</w:t>
      </w:r>
    </w:p>
    <w:p w:rsidR="00BF33AD" w:rsidRPr="00BF33AD" w:rsidRDefault="00BF33AD" w:rsidP="00BF33A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 xml:space="preserve">Помещение медицинского назначения оборудовано в соответствии с требованиями, установленными санитарными правилами </w:t>
      </w:r>
      <w:proofErr w:type="spellStart"/>
      <w:r w:rsidRPr="00BF33AD">
        <w:rPr>
          <w:rFonts w:ascii="Times New Roman" w:hAnsi="Times New Roman"/>
          <w:sz w:val="24"/>
          <w:szCs w:val="24"/>
        </w:rPr>
        <w:t>СанПин</w:t>
      </w:r>
      <w:proofErr w:type="spellEnd"/>
      <w:r w:rsidRPr="00BF33AD">
        <w:rPr>
          <w:rFonts w:ascii="Times New Roman" w:hAnsi="Times New Roman"/>
          <w:sz w:val="24"/>
          <w:szCs w:val="24"/>
        </w:rPr>
        <w:t xml:space="preserve"> 2.1.3.2630-10 «Санитарно-эпидемические требования к организациям, осуществляющим медицинскую деятельность». В процедурном кабинете осуществляется хранение медикаментов. Имеются 3 холодильника: для хранения вакцины и лекарственных препаратов,  два стеклянных шкафа, где хранится перевязочный материал и лекарственные препараты, стеклянный столик для манипуляций, смотровая кушетка.  Имеется облучатель бактерицидный.   Процедурный кабинет оснащен необходимым набором лекарственных </w:t>
      </w:r>
      <w:proofErr w:type="spellStart"/>
      <w:r w:rsidRPr="00BF33AD">
        <w:rPr>
          <w:rFonts w:ascii="Times New Roman" w:hAnsi="Times New Roman"/>
          <w:sz w:val="24"/>
          <w:szCs w:val="24"/>
        </w:rPr>
        <w:lastRenderedPageBreak/>
        <w:t>скоропомощных</w:t>
      </w:r>
      <w:proofErr w:type="spellEnd"/>
      <w:r w:rsidRPr="00BF33AD">
        <w:rPr>
          <w:rFonts w:ascii="Times New Roman" w:hAnsi="Times New Roman"/>
          <w:sz w:val="24"/>
          <w:szCs w:val="24"/>
        </w:rPr>
        <w:t xml:space="preserve"> средств. Имеются необходимые наборы неотложной медицинской  помощи при экстренных состояниях.  При осуществлении доврачебной медицинской помощи и врачебных назначений по сестринскому делу в педиатрии ведутся записи в амбулаторном журнале учреждения,  в медицинской документации детей, ведутся листы назначений.</w:t>
      </w:r>
    </w:p>
    <w:p w:rsidR="00BF33AD" w:rsidRPr="00BF33AD" w:rsidRDefault="00BF33AD" w:rsidP="00BF33A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 xml:space="preserve"> В процедурном кабинете имеется </w:t>
      </w:r>
      <w:proofErr w:type="spellStart"/>
      <w:r w:rsidRPr="00BF33AD">
        <w:rPr>
          <w:rFonts w:ascii="Times New Roman" w:hAnsi="Times New Roman"/>
          <w:sz w:val="24"/>
          <w:szCs w:val="24"/>
        </w:rPr>
        <w:t>сплит</w:t>
      </w:r>
      <w:proofErr w:type="spellEnd"/>
      <w:r w:rsidRPr="00BF33AD">
        <w:rPr>
          <w:rFonts w:ascii="Times New Roman" w:hAnsi="Times New Roman"/>
          <w:sz w:val="24"/>
          <w:szCs w:val="24"/>
        </w:rPr>
        <w:t xml:space="preserve"> - система для поддержания необходимой температуры хранения лекарственных препаратов. Арсенал лекарственных и </w:t>
      </w:r>
      <w:proofErr w:type="spellStart"/>
      <w:r w:rsidRPr="00BF33AD">
        <w:rPr>
          <w:rFonts w:ascii="Times New Roman" w:hAnsi="Times New Roman"/>
          <w:sz w:val="24"/>
          <w:szCs w:val="24"/>
        </w:rPr>
        <w:t>скоропомощных</w:t>
      </w:r>
      <w:proofErr w:type="spellEnd"/>
      <w:r w:rsidRPr="00BF33AD">
        <w:rPr>
          <w:rFonts w:ascii="Times New Roman" w:hAnsi="Times New Roman"/>
          <w:sz w:val="24"/>
          <w:szCs w:val="24"/>
        </w:rPr>
        <w:t xml:space="preserve">  средств достаточный, и пополняется  своевременно.</w:t>
      </w:r>
    </w:p>
    <w:p w:rsidR="00BF33AD" w:rsidRPr="00BF33AD" w:rsidRDefault="00BF33AD" w:rsidP="00BF33A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33AD">
        <w:rPr>
          <w:rFonts w:ascii="Times New Roman" w:hAnsi="Times New Roman"/>
          <w:sz w:val="24"/>
          <w:szCs w:val="24"/>
        </w:rPr>
        <w:t xml:space="preserve">В медицинском  кабинете имеются: весы медицинские, ростомер, стеклянный шкаф, столик стеклянный для проведения процедур, также имеется: тонометр, фонендоскоп,  термометры, шпателя, достаточное количество </w:t>
      </w:r>
      <w:proofErr w:type="spellStart"/>
      <w:r w:rsidRPr="00BF33AD">
        <w:rPr>
          <w:rFonts w:ascii="Times New Roman" w:hAnsi="Times New Roman"/>
          <w:sz w:val="24"/>
          <w:szCs w:val="24"/>
        </w:rPr>
        <w:t>дезсредств</w:t>
      </w:r>
      <w:proofErr w:type="spellEnd"/>
      <w:r w:rsidRPr="00BF33AD">
        <w:rPr>
          <w:rFonts w:ascii="Times New Roman" w:hAnsi="Times New Roman"/>
          <w:sz w:val="24"/>
          <w:szCs w:val="24"/>
        </w:rPr>
        <w:t>.</w:t>
      </w:r>
      <w:proofErr w:type="gramEnd"/>
    </w:p>
    <w:p w:rsidR="00BF33AD" w:rsidRPr="00BF33AD" w:rsidRDefault="00BF33AD" w:rsidP="00BF33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>Имеется изолятор на 3 койки.</w:t>
      </w:r>
      <w:bookmarkStart w:id="0" w:name="_GoBack"/>
      <w:bookmarkEnd w:id="0"/>
    </w:p>
    <w:p w:rsidR="00BF33AD" w:rsidRPr="00BF33AD" w:rsidRDefault="00BF33AD" w:rsidP="00BF33AD">
      <w:pPr>
        <w:pStyle w:val="ae"/>
        <w:jc w:val="both"/>
        <w:rPr>
          <w:rFonts w:ascii="Times New Roman" w:hAnsi="Times New Roman" w:cs="Times New Roman"/>
        </w:rPr>
      </w:pPr>
    </w:p>
    <w:p w:rsidR="00BF33AD" w:rsidRPr="00BF33AD" w:rsidRDefault="00BF33AD" w:rsidP="00BF33AD">
      <w:pPr>
        <w:pStyle w:val="ae"/>
        <w:jc w:val="both"/>
        <w:rPr>
          <w:rFonts w:ascii="Times New Roman" w:hAnsi="Times New Roman" w:cs="Times New Roman"/>
          <w:b/>
        </w:rPr>
      </w:pPr>
      <w:r w:rsidRPr="00BF33AD">
        <w:rPr>
          <w:rFonts w:ascii="Times New Roman" w:eastAsia="Times New Roman" w:hAnsi="Times New Roman" w:cs="Times New Roman"/>
        </w:rPr>
        <w:t xml:space="preserve">     Санитарно-просветительская работа осуществляется в соответствии с планом. Содержание бесед направлено на привитие детям санитарно-гигиенических навыков, предотвращение вредных привычек, профилактику травматизма. Противоэпидемическая работа проводится в соответствии с национальным календарем профилактических прививок согласно плану.</w:t>
      </w:r>
    </w:p>
    <w:p w:rsidR="00BF33AD" w:rsidRPr="00BF33AD" w:rsidRDefault="00BF33AD" w:rsidP="00BF33AD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В период ограничительных мероприятий в связи с распространением новой </w:t>
      </w:r>
      <w:proofErr w:type="spellStart"/>
      <w:r w:rsidRPr="00BF33AD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инфекции проводятся санитарно–эпидемиологические мероприятия, которые отражены в приказах директора, инструкциях, памятках. Разработан и утвержден План </w:t>
      </w: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мероприятий по предупреждению распространения </w:t>
      </w:r>
      <w:proofErr w:type="spellStart"/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>коронавируснойинфекции</w:t>
      </w:r>
      <w:proofErr w:type="spellEnd"/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 xml:space="preserve"> (COVID-19), </w:t>
      </w: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утверждены графики </w:t>
      </w:r>
      <w:proofErr w:type="spellStart"/>
      <w:r w:rsidRPr="00BF33AD">
        <w:rPr>
          <w:rFonts w:ascii="Times New Roman" w:eastAsia="Times New Roman" w:hAnsi="Times New Roman" w:cs="Times New Roman"/>
          <w:sz w:val="24"/>
          <w:szCs w:val="24"/>
        </w:rPr>
        <w:t>дез</w:t>
      </w:r>
      <w:proofErr w:type="spellEnd"/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. обработки и </w:t>
      </w:r>
      <w:proofErr w:type="spellStart"/>
      <w:r w:rsidRPr="00BF33AD">
        <w:rPr>
          <w:rFonts w:ascii="Times New Roman" w:eastAsia="Times New Roman" w:hAnsi="Times New Roman" w:cs="Times New Roman"/>
          <w:sz w:val="24"/>
          <w:szCs w:val="24"/>
        </w:rPr>
        <w:t>кварцеваний</w:t>
      </w:r>
      <w:proofErr w:type="spellEnd"/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помещений,  ведутся соответствующие журналы, соблюдается масочный режим, проводится  измерение температуры тела у детей 3 раза в день и у сотрудников не менее 2 раз в день. При наличии симптомов ОРВИ воспитанники переводятся в изолятор для дальнейшего наблюдения и лечения. При выявлении симптомов заболевания, сотрудники отстраняются от работы до выздоровления и получения отрицательного результата  теста на </w:t>
      </w: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>COVID-19</w:t>
      </w:r>
      <w:r w:rsidRPr="00BF33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33AD" w:rsidRPr="00BF33AD" w:rsidRDefault="00BF33AD" w:rsidP="00BF33AD">
      <w:pPr>
        <w:pStyle w:val="ae"/>
        <w:jc w:val="both"/>
        <w:rPr>
          <w:rFonts w:ascii="Times New Roman" w:hAnsi="Times New Roman" w:cs="Times New Roman"/>
          <w:b/>
        </w:rPr>
      </w:pPr>
      <w:r w:rsidRPr="00BF33AD">
        <w:rPr>
          <w:rFonts w:ascii="Times New Roman" w:hAnsi="Times New Roman" w:cs="Times New Roman"/>
        </w:rPr>
        <w:t xml:space="preserve">В </w:t>
      </w:r>
      <w:proofErr w:type="spellStart"/>
      <w:r w:rsidRPr="00BF33AD">
        <w:rPr>
          <w:rFonts w:ascii="Times New Roman" w:hAnsi="Times New Roman" w:cs="Times New Roman"/>
        </w:rPr>
        <w:t>Кочетовском</w:t>
      </w:r>
      <w:proofErr w:type="spellEnd"/>
      <w:r w:rsidRPr="00BF33AD">
        <w:rPr>
          <w:rFonts w:ascii="Times New Roman" w:hAnsi="Times New Roman" w:cs="Times New Roman"/>
        </w:rPr>
        <w:t xml:space="preserve"> ЦПД воспитанники обеспечены лекарственными средствами и изделиями медицинского назначения в достаточном количестве, сроки, условия хранения </w:t>
      </w:r>
      <w:proofErr w:type="spellStart"/>
      <w:r w:rsidRPr="00BF33AD">
        <w:rPr>
          <w:rFonts w:ascii="Times New Roman" w:hAnsi="Times New Roman" w:cs="Times New Roman"/>
        </w:rPr>
        <w:t>соблюдаются</w:t>
      </w:r>
      <w:proofErr w:type="gramStart"/>
      <w:r w:rsidRPr="00BF33AD">
        <w:rPr>
          <w:rFonts w:ascii="Times New Roman" w:hAnsi="Times New Roman" w:cs="Times New Roman"/>
        </w:rPr>
        <w:t>.П</w:t>
      </w:r>
      <w:proofErr w:type="gramEnd"/>
      <w:r w:rsidRPr="00BF33AD">
        <w:rPr>
          <w:rFonts w:ascii="Times New Roman" w:hAnsi="Times New Roman" w:cs="Times New Roman"/>
        </w:rPr>
        <w:t>репараты</w:t>
      </w:r>
      <w:proofErr w:type="spellEnd"/>
      <w:r w:rsidRPr="00BF33AD">
        <w:rPr>
          <w:rFonts w:ascii="Times New Roman" w:hAnsi="Times New Roman" w:cs="Times New Roman"/>
        </w:rPr>
        <w:t xml:space="preserve"> закупаются по итогам диспансеризации, назначений врачей – специалистов, по итогам обследования  и выдаются согласно назначениям врача .В 2020 году в была проведена регистрация в системе мониторинга движения лекарственных препаратов ( Честный знак). Учет и списание медицинских изделий и лекарственных сре</w:t>
      </w:r>
      <w:proofErr w:type="gramStart"/>
      <w:r w:rsidRPr="00BF33AD">
        <w:rPr>
          <w:rFonts w:ascii="Times New Roman" w:hAnsi="Times New Roman" w:cs="Times New Roman"/>
        </w:rPr>
        <w:t>дств пр</w:t>
      </w:r>
      <w:proofErr w:type="gramEnd"/>
      <w:r w:rsidRPr="00BF33AD">
        <w:rPr>
          <w:rFonts w:ascii="Times New Roman" w:hAnsi="Times New Roman" w:cs="Times New Roman"/>
        </w:rPr>
        <w:t>оизводится в установленном порядке, в соответствии с требованиями бухгалтерского учета.</w:t>
      </w:r>
    </w:p>
    <w:p w:rsidR="00BF33AD" w:rsidRPr="00BF33AD" w:rsidRDefault="00BF33AD" w:rsidP="00BF33AD">
      <w:pPr>
        <w:pStyle w:val="ae"/>
        <w:jc w:val="both"/>
        <w:rPr>
          <w:rFonts w:ascii="Times New Roman" w:hAnsi="Times New Roman" w:cs="Times New Roman"/>
        </w:rPr>
      </w:pPr>
    </w:p>
    <w:p w:rsidR="00BF33AD" w:rsidRPr="00BF33AD" w:rsidRDefault="00BF33AD" w:rsidP="00BF33AD">
      <w:pPr>
        <w:pStyle w:val="ae"/>
        <w:jc w:val="both"/>
        <w:rPr>
          <w:rFonts w:ascii="Times New Roman" w:hAnsi="Times New Roman" w:cs="Times New Roman"/>
        </w:rPr>
      </w:pPr>
      <w:r w:rsidRPr="00BF33AD">
        <w:rPr>
          <w:rFonts w:ascii="Times New Roman" w:hAnsi="Times New Roman" w:cs="Times New Roman"/>
        </w:rPr>
        <w:t xml:space="preserve">       Контроль состояния здоровья осуществляется в ходе ежедневного приема воспитанников, осмотра общего состояния, изучения жалоб, при необходимости оказание неотложной помощи,  проведение медицинских процедур в соответствии  с назначениями врачей – специалистов. Осуществляется ежегодный мониторинг физического здоровья воспитанников  по итогам диспансеризации.</w:t>
      </w:r>
    </w:p>
    <w:p w:rsidR="00BF33AD" w:rsidRPr="00BF33AD" w:rsidRDefault="00BF33AD" w:rsidP="00BF33AD">
      <w:pPr>
        <w:pStyle w:val="ae"/>
        <w:jc w:val="both"/>
        <w:rPr>
          <w:rFonts w:ascii="Times New Roman" w:hAnsi="Times New Roman" w:cs="Times New Roman"/>
        </w:rPr>
      </w:pPr>
    </w:p>
    <w:p w:rsidR="00BF33AD" w:rsidRPr="00BF33AD" w:rsidRDefault="00BF33AD" w:rsidP="00BF33AD">
      <w:pPr>
        <w:pStyle w:val="ae"/>
        <w:jc w:val="both"/>
        <w:rPr>
          <w:rFonts w:ascii="Times New Roman" w:hAnsi="Times New Roman" w:cs="Times New Roman"/>
        </w:rPr>
      </w:pPr>
      <w:r w:rsidRPr="00BF33AD">
        <w:rPr>
          <w:rFonts w:ascii="Times New Roman" w:hAnsi="Times New Roman" w:cs="Times New Roman"/>
        </w:rPr>
        <w:t xml:space="preserve">      </w:t>
      </w:r>
      <w:proofErr w:type="gramStart"/>
      <w:r w:rsidRPr="00BF33AD">
        <w:rPr>
          <w:rFonts w:ascii="Times New Roman" w:hAnsi="Times New Roman" w:cs="Times New Roman"/>
        </w:rPr>
        <w:t>Диспансеризация  проведена 5 воспитанникам 12.09.2020 в соответствии с приказом  Минздрава России от 15.02.2013 № 72н «О проведении диспансеризации пребывающих в стационарных учреждениях детей – сирот и детей, находящихся в трудной жизненной ситуации», на основании договора о сотрудничестве № 17 от 09.01.2020   «О проведении диспансеризации детей – сирот и детей, находящихся в трудной жизненной ситуации в 2020 году», в  МБУЗ «ЦРБ» Семикаракорского района.</w:t>
      </w:r>
      <w:proofErr w:type="gramEnd"/>
      <w:r w:rsidRPr="00BF33AD">
        <w:rPr>
          <w:rFonts w:ascii="Times New Roman" w:hAnsi="Times New Roman" w:cs="Times New Roman"/>
        </w:rPr>
        <w:t xml:space="preserve"> На  каждого ребенка выданы  диспансерные карты (ф. № 030/у) с рекомендациями врачей - специалистов. По итогам диспансеризации организованы и проведены лечебно – профилактические мероприятия по итогам рекомендаций врачей – специалистов, закуплены лекарственные препараты, включен в плановое обследование и консультацию  в ОДБ г</w:t>
      </w:r>
      <w:proofErr w:type="gramStart"/>
      <w:r w:rsidRPr="00BF33AD">
        <w:rPr>
          <w:rFonts w:ascii="Times New Roman" w:hAnsi="Times New Roman" w:cs="Times New Roman"/>
        </w:rPr>
        <w:t>.Р</w:t>
      </w:r>
      <w:proofErr w:type="gramEnd"/>
      <w:r w:rsidRPr="00BF33AD">
        <w:rPr>
          <w:rFonts w:ascii="Times New Roman" w:hAnsi="Times New Roman" w:cs="Times New Roman"/>
        </w:rPr>
        <w:t>остова (кардиолог) 1 воспитанник (</w:t>
      </w:r>
      <w:proofErr w:type="spellStart"/>
      <w:r w:rsidRPr="00BF33AD">
        <w:rPr>
          <w:rFonts w:ascii="Times New Roman" w:hAnsi="Times New Roman" w:cs="Times New Roman"/>
        </w:rPr>
        <w:t>Вылубков</w:t>
      </w:r>
      <w:proofErr w:type="spellEnd"/>
      <w:r w:rsidRPr="00BF33AD">
        <w:rPr>
          <w:rFonts w:ascii="Times New Roman" w:hAnsi="Times New Roman" w:cs="Times New Roman"/>
        </w:rPr>
        <w:t xml:space="preserve"> А.) , взяты под наблюдение ортопеда -3 воспитанника (Павлов М., Моргунова Р., Воронцова П.), эндокринолога-2 воспитанника (Моргунов Г., </w:t>
      </w:r>
      <w:proofErr w:type="spellStart"/>
      <w:r w:rsidRPr="00BF33AD">
        <w:rPr>
          <w:rFonts w:ascii="Times New Roman" w:hAnsi="Times New Roman" w:cs="Times New Roman"/>
        </w:rPr>
        <w:t>Вылубков</w:t>
      </w:r>
      <w:proofErr w:type="spellEnd"/>
      <w:r w:rsidRPr="00BF33AD">
        <w:rPr>
          <w:rFonts w:ascii="Times New Roman" w:hAnsi="Times New Roman" w:cs="Times New Roman"/>
        </w:rPr>
        <w:t xml:space="preserve"> А.), офтальмолога - 2 воспитанника (Моргунова Р., Воронцова П.).Выполняются рекомендации ортопеда (</w:t>
      </w:r>
      <w:proofErr w:type="gramStart"/>
      <w:r w:rsidRPr="00BF33AD">
        <w:rPr>
          <w:rFonts w:ascii="Times New Roman" w:hAnsi="Times New Roman" w:cs="Times New Roman"/>
        </w:rPr>
        <w:t>ЛФК, ортопедический режим, препараты кальция и поливитамины), эндокринолога (режим питания, Д учет), офтальмолога (закапывание капель в глаза, зрительная гимнастика, поливитамины).</w:t>
      </w:r>
      <w:proofErr w:type="gramEnd"/>
    </w:p>
    <w:p w:rsidR="00BF33AD" w:rsidRPr="00BF33AD" w:rsidRDefault="00BF33AD" w:rsidP="00BF33AD">
      <w:pPr>
        <w:pStyle w:val="ae"/>
        <w:jc w:val="both"/>
        <w:rPr>
          <w:rFonts w:ascii="Times New Roman" w:hAnsi="Times New Roman" w:cs="Times New Roman"/>
        </w:rPr>
      </w:pPr>
      <w:r w:rsidRPr="00BF33AD">
        <w:rPr>
          <w:rFonts w:ascii="Times New Roman" w:hAnsi="Times New Roman" w:cs="Times New Roman"/>
        </w:rPr>
        <w:t xml:space="preserve">    Всем детям проведена проба </w:t>
      </w:r>
      <w:proofErr w:type="spellStart"/>
      <w:r w:rsidRPr="00BF33AD">
        <w:rPr>
          <w:rFonts w:ascii="Times New Roman" w:hAnsi="Times New Roman" w:cs="Times New Roman"/>
        </w:rPr>
        <w:t>Диаскин-тест</w:t>
      </w:r>
      <w:proofErr w:type="spellEnd"/>
      <w:r w:rsidRPr="00BF33AD">
        <w:rPr>
          <w:rFonts w:ascii="Times New Roman" w:hAnsi="Times New Roman" w:cs="Times New Roman"/>
        </w:rPr>
        <w:t>. У всех воспитанников зарегистрирован отрицательный результат.  Проведена вакцинация от гриппа вакциной «</w:t>
      </w:r>
      <w:proofErr w:type="spellStart"/>
      <w:r w:rsidRPr="00BF33AD">
        <w:rPr>
          <w:rFonts w:ascii="Times New Roman" w:hAnsi="Times New Roman" w:cs="Times New Roman"/>
        </w:rPr>
        <w:t>Совигрипп</w:t>
      </w:r>
      <w:proofErr w:type="spellEnd"/>
      <w:r w:rsidRPr="00BF33AD">
        <w:rPr>
          <w:rFonts w:ascii="Times New Roman" w:hAnsi="Times New Roman" w:cs="Times New Roman"/>
        </w:rPr>
        <w:t xml:space="preserve">», осложнений после прививки не </w:t>
      </w:r>
      <w:r w:rsidRPr="00BF33AD">
        <w:rPr>
          <w:rFonts w:ascii="Times New Roman" w:hAnsi="Times New Roman" w:cs="Times New Roman"/>
        </w:rPr>
        <w:lastRenderedPageBreak/>
        <w:t xml:space="preserve">выявлено. </w:t>
      </w:r>
    </w:p>
    <w:p w:rsidR="00BF33AD" w:rsidRPr="00BF33AD" w:rsidRDefault="00BF33AD" w:rsidP="00BF33AD">
      <w:pPr>
        <w:pStyle w:val="ae"/>
        <w:jc w:val="both"/>
        <w:rPr>
          <w:rFonts w:ascii="Times New Roman" w:hAnsi="Times New Roman" w:cs="Times New Roman"/>
        </w:rPr>
      </w:pPr>
      <w:r w:rsidRPr="00BF33AD">
        <w:rPr>
          <w:rFonts w:ascii="Times New Roman" w:hAnsi="Times New Roman" w:cs="Times New Roman"/>
        </w:rPr>
        <w:t xml:space="preserve">     Всем воспитанникам проведено ФЛО ОГК 26.06.2020. У 1 воспитанницы ( Сергиенко О.) выявлены специфические изменения в легких, после дополнительной диагностики (КТ), была направлена в </w:t>
      </w:r>
      <w:proofErr w:type="spellStart"/>
      <w:r w:rsidRPr="00BF33AD">
        <w:rPr>
          <w:rFonts w:ascii="Times New Roman" w:hAnsi="Times New Roman" w:cs="Times New Roman"/>
        </w:rPr>
        <w:t>туб</w:t>
      </w:r>
      <w:proofErr w:type="gramStart"/>
      <w:r w:rsidRPr="00BF33AD">
        <w:rPr>
          <w:rFonts w:ascii="Times New Roman" w:hAnsi="Times New Roman" w:cs="Times New Roman"/>
        </w:rPr>
        <w:t>.д</w:t>
      </w:r>
      <w:proofErr w:type="gramEnd"/>
      <w:r w:rsidRPr="00BF33AD">
        <w:rPr>
          <w:rFonts w:ascii="Times New Roman" w:hAnsi="Times New Roman" w:cs="Times New Roman"/>
        </w:rPr>
        <w:t>испансер</w:t>
      </w:r>
      <w:proofErr w:type="spellEnd"/>
      <w:r w:rsidRPr="00BF33AD">
        <w:rPr>
          <w:rFonts w:ascii="Times New Roman" w:hAnsi="Times New Roman" w:cs="Times New Roman"/>
        </w:rPr>
        <w:t xml:space="preserve"> для дальнейшего обследования и лечения.</w:t>
      </w:r>
    </w:p>
    <w:p w:rsidR="00BF33AD" w:rsidRPr="00BF33AD" w:rsidRDefault="00BF33AD" w:rsidP="00BF33AD">
      <w:pPr>
        <w:pStyle w:val="ae"/>
        <w:jc w:val="both"/>
        <w:rPr>
          <w:rFonts w:ascii="Times New Roman" w:hAnsi="Times New Roman" w:cs="Times New Roman"/>
        </w:rPr>
      </w:pPr>
      <w:r w:rsidRPr="00BF33AD">
        <w:rPr>
          <w:rFonts w:ascii="Times New Roman" w:hAnsi="Times New Roman" w:cs="Times New Roman"/>
        </w:rPr>
        <w:t xml:space="preserve">    Была проведена консультация психиатра и ПМПК в Областном </w:t>
      </w:r>
      <w:proofErr w:type="spellStart"/>
      <w:r w:rsidRPr="00BF33AD">
        <w:rPr>
          <w:rFonts w:ascii="Times New Roman" w:hAnsi="Times New Roman" w:cs="Times New Roman"/>
        </w:rPr>
        <w:t>психо-неврологическом</w:t>
      </w:r>
      <w:proofErr w:type="spellEnd"/>
      <w:r w:rsidRPr="00BF33AD">
        <w:rPr>
          <w:rFonts w:ascii="Times New Roman" w:hAnsi="Times New Roman" w:cs="Times New Roman"/>
        </w:rPr>
        <w:t xml:space="preserve"> диспансере г. Ростова-на-Дону, у 1 воспитанника </w:t>
      </w:r>
      <w:proofErr w:type="gramStart"/>
      <w:r w:rsidRPr="00BF33AD">
        <w:rPr>
          <w:rFonts w:ascii="Times New Roman" w:hAnsi="Times New Roman" w:cs="Times New Roman"/>
        </w:rPr>
        <w:t xml:space="preserve">( </w:t>
      </w:r>
      <w:proofErr w:type="gramEnd"/>
      <w:r w:rsidRPr="00BF33AD">
        <w:rPr>
          <w:rFonts w:ascii="Times New Roman" w:hAnsi="Times New Roman" w:cs="Times New Roman"/>
        </w:rPr>
        <w:t>Павлов М.). Решением комиссии   03.03.2020 была установлена инвалидность по психическому заболеванию . 3 раза в год  воспитанник направляется на стационарное лечение в Азовский филиал ПНД п. Пешково для коррекции лечения.</w:t>
      </w:r>
    </w:p>
    <w:p w:rsidR="00BF33AD" w:rsidRPr="00BF33AD" w:rsidRDefault="00BF33AD" w:rsidP="00BF33AD">
      <w:pPr>
        <w:pStyle w:val="ae"/>
        <w:jc w:val="both"/>
        <w:rPr>
          <w:rFonts w:ascii="Times New Roman" w:hAnsi="Times New Roman" w:cs="Times New Roman"/>
        </w:rPr>
      </w:pPr>
      <w:r w:rsidRPr="00BF33AD">
        <w:rPr>
          <w:rFonts w:ascii="Times New Roman" w:hAnsi="Times New Roman" w:cs="Times New Roman"/>
        </w:rPr>
        <w:t xml:space="preserve">    1 воспитанница </w:t>
      </w:r>
      <w:proofErr w:type="gramStart"/>
      <w:r w:rsidRPr="00BF33AD">
        <w:rPr>
          <w:rFonts w:ascii="Times New Roman" w:hAnsi="Times New Roman" w:cs="Times New Roman"/>
        </w:rPr>
        <w:t xml:space="preserve">( </w:t>
      </w:r>
      <w:proofErr w:type="gramEnd"/>
      <w:r w:rsidRPr="00BF33AD">
        <w:rPr>
          <w:rFonts w:ascii="Times New Roman" w:hAnsi="Times New Roman" w:cs="Times New Roman"/>
        </w:rPr>
        <w:t>Воронцова П.) получала лечение в Азовском филиале ПНД п. Пешково для решения вопроса об уточнении диагноза и коррекции лечения.</w:t>
      </w:r>
    </w:p>
    <w:p w:rsidR="00BF33AD" w:rsidRPr="00BF33AD" w:rsidRDefault="00BF33AD" w:rsidP="00BF33AD">
      <w:pPr>
        <w:pStyle w:val="ae"/>
        <w:jc w:val="both"/>
        <w:rPr>
          <w:rFonts w:ascii="Times New Roman" w:hAnsi="Times New Roman" w:cs="Times New Roman"/>
        </w:rPr>
      </w:pPr>
    </w:p>
    <w:p w:rsidR="00BF33AD" w:rsidRPr="00BF33AD" w:rsidRDefault="00BF33AD" w:rsidP="00BF33AD">
      <w:pPr>
        <w:pStyle w:val="ac"/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>В  летний период отдых и оздоровление осуществлялись на основании приказа министерства общего и профессионального образования Ростовской области от 29.06.2020 № 495 и  включали в себя:</w:t>
      </w:r>
    </w:p>
    <w:p w:rsidR="00BF33AD" w:rsidRPr="00BF33AD" w:rsidRDefault="00BF33AD" w:rsidP="00BF33AD">
      <w:pPr>
        <w:pStyle w:val="ae"/>
        <w:jc w:val="both"/>
        <w:rPr>
          <w:rFonts w:ascii="Times New Roman" w:hAnsi="Times New Roman" w:cs="Times New Roman"/>
        </w:rPr>
      </w:pPr>
      <w:r w:rsidRPr="00BF33AD">
        <w:rPr>
          <w:rFonts w:ascii="Times New Roman" w:hAnsi="Times New Roman" w:cs="Times New Roman"/>
        </w:rPr>
        <w:t xml:space="preserve">- летний отдых в ООО </w:t>
      </w:r>
      <w:proofErr w:type="gramStart"/>
      <w:r w:rsidRPr="00BF33AD">
        <w:rPr>
          <w:rFonts w:ascii="Times New Roman" w:hAnsi="Times New Roman" w:cs="Times New Roman"/>
        </w:rPr>
        <w:t>ДОЦ</w:t>
      </w:r>
      <w:proofErr w:type="gramEnd"/>
      <w:r w:rsidRPr="00BF33AD">
        <w:rPr>
          <w:rFonts w:ascii="Times New Roman" w:hAnsi="Times New Roman" w:cs="Times New Roman"/>
        </w:rPr>
        <w:t xml:space="preserve"> «Орленок» </w:t>
      </w:r>
      <w:proofErr w:type="spellStart"/>
      <w:r w:rsidRPr="00BF33AD">
        <w:rPr>
          <w:rFonts w:ascii="Times New Roman" w:hAnsi="Times New Roman" w:cs="Times New Roman"/>
        </w:rPr>
        <w:t>Неклиновского</w:t>
      </w:r>
      <w:proofErr w:type="spellEnd"/>
      <w:r w:rsidRPr="00BF33AD">
        <w:rPr>
          <w:rFonts w:ascii="Times New Roman" w:hAnsi="Times New Roman" w:cs="Times New Roman"/>
        </w:rPr>
        <w:t xml:space="preserve"> района (04.07.2020 по 24.07.2020) приказ директора по воспитанникам № 133 от 02.07.2020 « Об организации поездки воспитанников  в ООО ДОЦ «Орленок»;</w:t>
      </w:r>
    </w:p>
    <w:p w:rsidR="00BF33AD" w:rsidRPr="00BF33AD" w:rsidRDefault="00BF33AD" w:rsidP="00BF33AD">
      <w:pPr>
        <w:pStyle w:val="ac"/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F33AD">
        <w:rPr>
          <w:rFonts w:ascii="Times New Roman" w:hAnsi="Times New Roman"/>
          <w:sz w:val="24"/>
          <w:szCs w:val="24"/>
        </w:rPr>
        <w:t>санаторно</w:t>
      </w:r>
      <w:proofErr w:type="spellEnd"/>
      <w:r w:rsidRPr="00BF33AD">
        <w:rPr>
          <w:rFonts w:ascii="Times New Roman" w:hAnsi="Times New Roman"/>
          <w:sz w:val="24"/>
          <w:szCs w:val="24"/>
        </w:rPr>
        <w:t xml:space="preserve"> – оздоровительный отдых в ООО </w:t>
      </w:r>
      <w:proofErr w:type="gramStart"/>
      <w:r w:rsidRPr="00BF33AD">
        <w:rPr>
          <w:rFonts w:ascii="Times New Roman" w:hAnsi="Times New Roman"/>
          <w:sz w:val="24"/>
          <w:szCs w:val="24"/>
        </w:rPr>
        <w:t>ДОЦ</w:t>
      </w:r>
      <w:proofErr w:type="gramEnd"/>
      <w:r w:rsidRPr="00BF33A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F33AD">
        <w:rPr>
          <w:rFonts w:ascii="Times New Roman" w:hAnsi="Times New Roman"/>
          <w:sz w:val="24"/>
          <w:szCs w:val="24"/>
        </w:rPr>
        <w:t>Дмитриадовский</w:t>
      </w:r>
      <w:proofErr w:type="spellEnd"/>
      <w:r w:rsidRPr="00BF33AD">
        <w:rPr>
          <w:rFonts w:ascii="Times New Roman" w:hAnsi="Times New Roman"/>
          <w:sz w:val="24"/>
          <w:szCs w:val="24"/>
        </w:rPr>
        <w:t>»  (19.09.2020- 12.10.2020), приказ директора № 170 от 16.09.2020 « Об организации поездки воспитанников ООО ДОЦ «</w:t>
      </w:r>
      <w:proofErr w:type="spellStart"/>
      <w:r w:rsidRPr="00BF33AD">
        <w:rPr>
          <w:rFonts w:ascii="Times New Roman" w:hAnsi="Times New Roman"/>
          <w:sz w:val="24"/>
          <w:szCs w:val="24"/>
        </w:rPr>
        <w:t>Дмитриадовский</w:t>
      </w:r>
      <w:proofErr w:type="spellEnd"/>
      <w:r w:rsidRPr="00BF33AD">
        <w:rPr>
          <w:rFonts w:ascii="Times New Roman" w:hAnsi="Times New Roman"/>
          <w:sz w:val="24"/>
          <w:szCs w:val="24"/>
        </w:rPr>
        <w:t>».</w:t>
      </w:r>
    </w:p>
    <w:p w:rsidR="00BF33AD" w:rsidRPr="00BF33AD" w:rsidRDefault="00BF33AD" w:rsidP="00BF33AD">
      <w:pPr>
        <w:pStyle w:val="ac"/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>По результатам осмотра и антропометрии дети в среднем набрали массу 0,5 кг, выросли на 2см.</w:t>
      </w:r>
    </w:p>
    <w:p w:rsidR="00BF33AD" w:rsidRPr="00BF33AD" w:rsidRDefault="00BF33AD" w:rsidP="00BF33AD">
      <w:pPr>
        <w:pStyle w:val="ae"/>
        <w:jc w:val="both"/>
        <w:rPr>
          <w:rFonts w:ascii="Times New Roman" w:hAnsi="Times New Roman" w:cs="Times New Roman"/>
        </w:rPr>
      </w:pPr>
    </w:p>
    <w:p w:rsidR="00BF33AD" w:rsidRPr="00BF33AD" w:rsidRDefault="00BF33AD" w:rsidP="00BF33AD">
      <w:pPr>
        <w:pStyle w:val="ae"/>
        <w:jc w:val="both"/>
        <w:rPr>
          <w:rFonts w:ascii="Times New Roman" w:eastAsia="Calibri" w:hAnsi="Times New Roman" w:cs="Times New Roman"/>
          <w:lang w:eastAsia="en-US"/>
        </w:rPr>
      </w:pPr>
      <w:r w:rsidRPr="00BF33AD">
        <w:rPr>
          <w:rFonts w:ascii="Times New Roman" w:hAnsi="Times New Roman" w:cs="Times New Roman"/>
        </w:rPr>
        <w:t xml:space="preserve">     Ежегодно проводятся обязательные предварительные и периодические медицинские осмотры работников в соответствии с приказом </w:t>
      </w:r>
      <w:proofErr w:type="spellStart"/>
      <w:r w:rsidRPr="00BF33AD">
        <w:rPr>
          <w:rFonts w:ascii="Times New Roman" w:hAnsi="Times New Roman" w:cs="Times New Roman"/>
        </w:rPr>
        <w:t>Минздравсоцразвития</w:t>
      </w:r>
      <w:proofErr w:type="spellEnd"/>
      <w:r w:rsidRPr="00BF33AD">
        <w:rPr>
          <w:rFonts w:ascii="Times New Roman" w:hAnsi="Times New Roman" w:cs="Times New Roman"/>
        </w:rPr>
        <w:t xml:space="preserve"> России от 12.04.2011 № 302н (в ред. от 05.12.2014). Медицинский осмотр сотрудников в 2020 году пройден на основании приказа директора от 12.03.2020 № 68 «О проведении периодического медицинского осмотра (обследования) работников в 2020 году», на основании утвержденного Списка контингентов, Поименного списка, выданных направлений (Журнал учета выдачи направлений на медицинские осмотры), утвержденного графика периодического осмотра. </w:t>
      </w:r>
      <w:r w:rsidRPr="00BF33AD">
        <w:rPr>
          <w:rFonts w:ascii="Times New Roman" w:eastAsia="Calibri" w:hAnsi="Times New Roman" w:cs="Times New Roman"/>
          <w:lang w:eastAsia="en-US"/>
        </w:rPr>
        <w:t>Медицинский осмотр сотрудников учреждения проведен 20.03.2020 ООО «Здоровье»» в соответствии с договором от 13.03.2020 №2/24, заключительный акт от 25.03.2020. Медицинские книжки имеют все работники учреждения, у всех имеется допуск к работе и аттестация</w:t>
      </w:r>
      <w:proofErr w:type="gramStart"/>
      <w:r w:rsidRPr="00BF33AD">
        <w:rPr>
          <w:rFonts w:ascii="Times New Roman" w:eastAsia="Calibri" w:hAnsi="Times New Roman" w:cs="Times New Roman"/>
          <w:lang w:eastAsia="en-US"/>
        </w:rPr>
        <w:t xml:space="preserve"> .</w:t>
      </w:r>
      <w:proofErr w:type="gramEnd"/>
      <w:r w:rsidRPr="00BF33AD">
        <w:rPr>
          <w:rFonts w:ascii="Times New Roman" w:eastAsia="Calibri" w:hAnsi="Times New Roman" w:cs="Times New Roman"/>
          <w:lang w:eastAsia="en-US"/>
        </w:rPr>
        <w:t xml:space="preserve"> Обязательное психиатрическое освидетельствование работников, осуществляющих отдельные виды деятельности,  пройдено в соответствии с постановлением Правительства РФ от 23.09.2002 № 695 (ред. от 25.03.2003),  на основании приказа директора от 09.01.2018 № 11 «О проведении  обязательного психиатрического освидетельствования работников в 2018 году»,  утвержденного Перечня контингентов, поименных списков, выданных направлений (Журнал учета и выдачи направлений на обязательное освидетельствование. Все работники, получившие направления представили заключения врачебной комиссии от 29.03.2018 (повар  – 2 человека, водитель-2чел, оператор газовой котельной – 3 человека).</w:t>
      </w:r>
    </w:p>
    <w:p w:rsidR="00BF33AD" w:rsidRPr="00BF33AD" w:rsidRDefault="00BF33AD" w:rsidP="00BF33AD">
      <w:pPr>
        <w:pStyle w:val="ae"/>
        <w:jc w:val="both"/>
        <w:rPr>
          <w:rFonts w:ascii="Times New Roman" w:hAnsi="Times New Roman" w:cs="Times New Roman"/>
        </w:rPr>
      </w:pPr>
      <w:r w:rsidRPr="00BF33AD">
        <w:rPr>
          <w:rFonts w:ascii="Times New Roman" w:hAnsi="Times New Roman" w:cs="Times New Roman"/>
        </w:rPr>
        <w:t xml:space="preserve">По состоянию на 15.12.2020  горячим питанием охвачено 9 человек, что подтверждается меню-требованием и  заявкой  на питание. </w:t>
      </w:r>
    </w:p>
    <w:p w:rsidR="00BF33AD" w:rsidRPr="00BF33AD" w:rsidRDefault="00BF33AD" w:rsidP="00BF33A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>Ответственность за качество и безопасность питания, составление меню возложено на медицинскую сестру диетическую в рамках медицинской лицензии на осуществление услуг по диетологии (ЛО-61-01-005107 от 06.04.2016).</w:t>
      </w:r>
    </w:p>
    <w:p w:rsidR="00BF33AD" w:rsidRPr="00BF33AD" w:rsidRDefault="00BF33AD" w:rsidP="00BF33A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BF33AD">
        <w:rPr>
          <w:rFonts w:ascii="Times New Roman" w:hAnsi="Times New Roman" w:cs="Times New Roman"/>
          <w:sz w:val="24"/>
          <w:szCs w:val="24"/>
        </w:rPr>
        <w:t xml:space="preserve">Организация питания осуществляется на базе стационарного пищеблока  учреждения на основании локальных актов учреждения, приказов директора Согласно Постановления Главного государственного санитарного врача РФ от 9 февраля 2015 г. № 8 «Об утверждении </w:t>
      </w:r>
      <w:proofErr w:type="spellStart"/>
      <w:r w:rsidRPr="00BF33A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F33AD">
        <w:rPr>
          <w:rFonts w:ascii="Times New Roman" w:hAnsi="Times New Roman" w:cs="Times New Roman"/>
          <w:sz w:val="24"/>
          <w:szCs w:val="24"/>
        </w:rPr>
        <w:t xml:space="preserve"> 2.4.3259 – 15  «Санитарно – эпидемиологические требования к устройству, содержанию и организации режима работы организаций для детей – сирот и детей, оставшихся без попечения родителей», согласно «Положению об организации питания в государственном</w:t>
      </w:r>
      <w:proofErr w:type="gramEnd"/>
      <w:r w:rsidRPr="00BF33AD">
        <w:rPr>
          <w:rFonts w:ascii="Times New Roman" w:hAnsi="Times New Roman" w:cs="Times New Roman"/>
          <w:sz w:val="24"/>
          <w:szCs w:val="24"/>
        </w:rPr>
        <w:t xml:space="preserve"> казенном </w:t>
      </w:r>
      <w:proofErr w:type="gramStart"/>
      <w:r w:rsidRPr="00BF33AD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BF33AD">
        <w:rPr>
          <w:rFonts w:ascii="Times New Roman" w:hAnsi="Times New Roman" w:cs="Times New Roman"/>
          <w:sz w:val="24"/>
          <w:szCs w:val="24"/>
        </w:rPr>
        <w:t xml:space="preserve"> социального обслуживания Ростовской области центре помощи детям, оставшимся без попечения родителей,  «Кочетовский центр помощи детям», «Приказ об организации питания и проведения санитарно-гигиенических мероприятий в ГКУСО РО </w:t>
      </w:r>
      <w:proofErr w:type="spellStart"/>
      <w:r w:rsidRPr="00BF33AD">
        <w:rPr>
          <w:rFonts w:ascii="Times New Roman" w:hAnsi="Times New Roman" w:cs="Times New Roman"/>
          <w:sz w:val="24"/>
          <w:szCs w:val="24"/>
        </w:rPr>
        <w:t>Кочетовскомценре</w:t>
      </w:r>
      <w:proofErr w:type="spellEnd"/>
      <w:r w:rsidRPr="00BF33AD">
        <w:rPr>
          <w:rFonts w:ascii="Times New Roman" w:hAnsi="Times New Roman" w:cs="Times New Roman"/>
          <w:sz w:val="24"/>
          <w:szCs w:val="24"/>
        </w:rPr>
        <w:t xml:space="preserve"> помощи детям» за №167 от 25.12.2019, «Положения о </w:t>
      </w:r>
      <w:proofErr w:type="spellStart"/>
      <w:r w:rsidRPr="00BF33AD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BF33AD">
        <w:rPr>
          <w:rFonts w:ascii="Times New Roman" w:hAnsi="Times New Roman" w:cs="Times New Roman"/>
          <w:sz w:val="24"/>
          <w:szCs w:val="24"/>
        </w:rPr>
        <w:t xml:space="preserve"> комиссии», утвержденных приказом директора № 166 от 25.12.2019;</w:t>
      </w:r>
    </w:p>
    <w:p w:rsidR="00BF33AD" w:rsidRPr="00BF33AD" w:rsidRDefault="00BF33AD" w:rsidP="00BF3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lastRenderedPageBreak/>
        <w:t xml:space="preserve">       Приготовление пищи осуществляется на основе перспективного меню по сезонам «Осень </w:t>
      </w:r>
      <w:proofErr w:type="gramStart"/>
      <w:r w:rsidRPr="00BF33AD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BF33AD">
        <w:rPr>
          <w:rFonts w:ascii="Times New Roman" w:hAnsi="Times New Roman" w:cs="Times New Roman"/>
          <w:sz w:val="24"/>
          <w:szCs w:val="24"/>
        </w:rPr>
        <w:t xml:space="preserve">има», «Весна-лето» (дошкольники с 3-6 лет, школьный возраст с 7-18 лет),согласованного Начальником ТО управления </w:t>
      </w:r>
      <w:proofErr w:type="spellStart"/>
      <w:r w:rsidRPr="00BF33A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BF33AD">
        <w:rPr>
          <w:rFonts w:ascii="Times New Roman" w:hAnsi="Times New Roman" w:cs="Times New Roman"/>
          <w:sz w:val="24"/>
          <w:szCs w:val="24"/>
        </w:rPr>
        <w:t xml:space="preserve">  по Ростовской области в  Цимлянском, Волгодонском, Семикаракорском, Константиновском, </w:t>
      </w:r>
      <w:proofErr w:type="spellStart"/>
      <w:r w:rsidRPr="00BF33AD">
        <w:rPr>
          <w:rFonts w:ascii="Times New Roman" w:hAnsi="Times New Roman" w:cs="Times New Roman"/>
          <w:sz w:val="24"/>
          <w:szCs w:val="24"/>
        </w:rPr>
        <w:t>Мартыновском</w:t>
      </w:r>
      <w:proofErr w:type="spellEnd"/>
      <w:r w:rsidRPr="00BF33AD">
        <w:rPr>
          <w:rFonts w:ascii="Times New Roman" w:hAnsi="Times New Roman" w:cs="Times New Roman"/>
          <w:sz w:val="24"/>
          <w:szCs w:val="24"/>
        </w:rPr>
        <w:t xml:space="preserve"> районах. </w:t>
      </w:r>
    </w:p>
    <w:p w:rsidR="00BF33AD" w:rsidRPr="00BF33AD" w:rsidRDefault="00BF33AD" w:rsidP="00BF33AD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>Технология  приготовления  блюд  осуществляется в соответствии с технологическими картами, разработанными   по   рецептурному  сборнику Ф.Л. Марчук. Технологические карты с указанием технологии приготовления  (нового образца) имеются на все блюда. Технология приготовления блюд соблюдается.   На основании перспективного меню составлено ежедневное меню и меню – требование. Меню не противоречит набору  продуктов, разрешенных  в детском питании, сбалансировано  по калорийности и энергетической ценности, установленными санитарными  правилами к организации горячего питания.</w:t>
      </w:r>
    </w:p>
    <w:p w:rsidR="00BF33AD" w:rsidRPr="00BF33AD" w:rsidRDefault="00BF33AD" w:rsidP="00BF3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>Имеется нормативно – технологическая документация: суточные нормы потребления продуктов, перспективное меню, ежедневное меню, меню – требование, накопительная ведомость, рецептурный сборник, технологические карты, журнал бракеража сырой продукции, журнал бракеража готовой продукции, журнал витаминизации, документы, подтверждающие соответствие  продуктов питания санитарным требования</w:t>
      </w:r>
      <w:proofErr w:type="gramStart"/>
      <w:r w:rsidRPr="00BF33AD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BF33AD">
        <w:rPr>
          <w:rFonts w:ascii="Times New Roman" w:hAnsi="Times New Roman" w:cs="Times New Roman"/>
          <w:sz w:val="24"/>
          <w:szCs w:val="24"/>
        </w:rPr>
        <w:t>ветеринарные свидетельства, сертификаты на поступающие  продукты в склад).</w:t>
      </w:r>
    </w:p>
    <w:p w:rsidR="00BF33AD" w:rsidRPr="00BF33AD" w:rsidRDefault="00BF33AD" w:rsidP="00BF3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Оснащение пищеблока соответствует </w:t>
      </w:r>
      <w:proofErr w:type="spellStart"/>
      <w:r w:rsidRPr="00BF33A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F33AD">
        <w:rPr>
          <w:rFonts w:ascii="Times New Roman" w:hAnsi="Times New Roman" w:cs="Times New Roman"/>
          <w:sz w:val="24"/>
          <w:szCs w:val="24"/>
        </w:rPr>
        <w:t>, имеется в достаточном количестве оборудование, инвентарь. Каждый день отбираются суточные пробы в специальную посуду и маркируются, хранятся суточные пробы при температуре +4 +6</w:t>
      </w:r>
      <w:proofErr w:type="gramStart"/>
      <w:r w:rsidRPr="00BF33A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F33AD">
        <w:rPr>
          <w:rFonts w:ascii="Times New Roman" w:hAnsi="Times New Roman" w:cs="Times New Roman"/>
          <w:sz w:val="24"/>
          <w:szCs w:val="24"/>
        </w:rPr>
        <w:t xml:space="preserve"> в специальном холодильнике для проб в течение 48 часов.</w:t>
      </w:r>
    </w:p>
    <w:p w:rsidR="00BF33AD" w:rsidRPr="00BF33AD" w:rsidRDefault="00BF33AD" w:rsidP="00BF33AD">
      <w:pPr>
        <w:pStyle w:val="a6"/>
        <w:tabs>
          <w:tab w:val="left" w:pos="252"/>
        </w:tabs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>Скоропортящиеся продукты питания хранятся в холодильниках. Сырые и готовые к употреблению продукты питания выдаются сразу. Имеется холодильник  для суточного хранения продуктов питания.  Остальные продукты хранятся на полках в закрытых упаковках либо плотно закрытой   промаркированной таре.</w:t>
      </w:r>
    </w:p>
    <w:p w:rsidR="00BF33AD" w:rsidRPr="00BF33AD" w:rsidRDefault="00BF33AD" w:rsidP="00BF33AD">
      <w:pPr>
        <w:pStyle w:val="a6"/>
        <w:tabs>
          <w:tab w:val="left" w:pos="252"/>
        </w:tabs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      Пищеблок </w:t>
      </w:r>
      <w:proofErr w:type="gramStart"/>
      <w:r w:rsidRPr="00BF33AD">
        <w:rPr>
          <w:rFonts w:ascii="Times New Roman" w:hAnsi="Times New Roman" w:cs="Times New Roman"/>
          <w:sz w:val="24"/>
          <w:szCs w:val="24"/>
        </w:rPr>
        <w:t>обеспечен</w:t>
      </w:r>
      <w:proofErr w:type="gramEnd"/>
      <w:r w:rsidRPr="00BF33AD">
        <w:rPr>
          <w:rFonts w:ascii="Times New Roman" w:hAnsi="Times New Roman" w:cs="Times New Roman"/>
          <w:sz w:val="24"/>
          <w:szCs w:val="24"/>
        </w:rPr>
        <w:t xml:space="preserve"> горячим и холодным  водоснабжением. Посуда моется под проточной горячей водой специальными моющими  и дезинфицирующими средствами в строгом соответствии   с санитарно-гигиеническими  требованиями.  Чистая посуда хранится в специализированном посудном стеллаже.</w:t>
      </w:r>
    </w:p>
    <w:p w:rsidR="00BF33AD" w:rsidRPr="00BF33AD" w:rsidRDefault="00BF33AD" w:rsidP="00BF3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Обеденный зал оснащен 4 столами и стульями (16 шт.). В семейно – воспитательной </w:t>
      </w:r>
      <w:proofErr w:type="gramStart"/>
      <w:r w:rsidRPr="00BF33AD"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 w:rsidRPr="00BF33AD">
        <w:rPr>
          <w:rFonts w:ascii="Times New Roman" w:hAnsi="Times New Roman" w:cs="Times New Roman"/>
          <w:sz w:val="24"/>
          <w:szCs w:val="24"/>
        </w:rPr>
        <w:t xml:space="preserve"> оборудованы помещения для приема пищи, имеется необходимая мебель, бытовое электрооборудование (холодильник, микроволновая печь, посудомоечная машина, электрочайник,  </w:t>
      </w:r>
      <w:proofErr w:type="spellStart"/>
      <w:r w:rsidRPr="00BF33AD">
        <w:rPr>
          <w:rFonts w:ascii="Times New Roman" w:hAnsi="Times New Roman" w:cs="Times New Roman"/>
          <w:sz w:val="24"/>
          <w:szCs w:val="24"/>
        </w:rPr>
        <w:t>кулер</w:t>
      </w:r>
      <w:proofErr w:type="spellEnd"/>
      <w:r w:rsidRPr="00BF33AD">
        <w:rPr>
          <w:rFonts w:ascii="Times New Roman" w:hAnsi="Times New Roman" w:cs="Times New Roman"/>
          <w:sz w:val="24"/>
          <w:szCs w:val="24"/>
        </w:rPr>
        <w:t>, посуда). Набор столовой посуды соответствует количеству воспитанников.</w:t>
      </w:r>
    </w:p>
    <w:p w:rsidR="00BF33AD" w:rsidRPr="00BF33AD" w:rsidRDefault="00BF33AD" w:rsidP="00BF3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  В учреждении диетическое питание  в данном периоде   не предусмотрено в связи с отсутствием назначения врача.</w:t>
      </w:r>
    </w:p>
    <w:p w:rsidR="00BF33AD" w:rsidRPr="00BF33AD" w:rsidRDefault="00BF33AD" w:rsidP="00BF3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   Ежегодно проводится медицинский осмотр и аттестация поваров, кухонных рабочих и кладовщика, имеется допуск психиатрической комиссии у поваров. Ведется журнал «Здоровье» поваров.</w:t>
      </w:r>
    </w:p>
    <w:p w:rsidR="00FC054E" w:rsidRPr="00BF33AD" w:rsidRDefault="00FC054E" w:rsidP="00BF3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690A" w:rsidRPr="00BF33AD" w:rsidRDefault="000C690A" w:rsidP="00FC0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«Отделение диагностики, психолого-педагогической</w:t>
      </w:r>
    </w:p>
    <w:p w:rsidR="000C690A" w:rsidRPr="00BF33AD" w:rsidRDefault="000C690A" w:rsidP="00FC0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и медико-социальной реабилитации»</w:t>
      </w:r>
    </w:p>
    <w:p w:rsidR="000C690A" w:rsidRPr="00BF33AD" w:rsidRDefault="000C690A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90A" w:rsidRPr="00BF33AD" w:rsidRDefault="00E208BB" w:rsidP="00504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Заключен договор с О</w:t>
      </w:r>
      <w:r w:rsidR="000C690A" w:rsidRPr="00BF33AD">
        <w:rPr>
          <w:rFonts w:ascii="Times New Roman" w:eastAsia="Times New Roman" w:hAnsi="Times New Roman" w:cs="Times New Roman"/>
          <w:sz w:val="24"/>
          <w:szCs w:val="24"/>
        </w:rPr>
        <w:t>тделом</w:t>
      </w: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Администрации Семикаракорского района</w:t>
      </w:r>
      <w:r w:rsidR="000C690A" w:rsidRPr="00BF33AD">
        <w:rPr>
          <w:rFonts w:ascii="Times New Roman" w:eastAsia="Times New Roman" w:hAnsi="Times New Roman" w:cs="Times New Roman"/>
          <w:sz w:val="24"/>
          <w:szCs w:val="24"/>
        </w:rPr>
        <w:t xml:space="preserve"> о передач</w:t>
      </w:r>
      <w:r w:rsidRPr="00BF33A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C690A" w:rsidRPr="00BF33AD">
        <w:rPr>
          <w:rFonts w:ascii="Times New Roman" w:eastAsia="Times New Roman" w:hAnsi="Times New Roman" w:cs="Times New Roman"/>
          <w:sz w:val="24"/>
          <w:szCs w:val="24"/>
        </w:rPr>
        <w:t xml:space="preserve"> полномочий по выявлению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семей. В состав службы входят специалисты учреждения: социальный педагог, педагог-психолог, медицинский работник, а также другие органы и учреждения Семикаракорского района, осуществляющие меры по профилактике, своевременному выявлению несовершеннолетних, их социальной реабилитации, предупреждению правонарушений и антиобщественных действий. Еженедельно специалисты отделения принимают участие в заседании комиссии по делам несовершеннолетних Семикаракорского района.  Совместно с Администрацией Семикаракорского района реализуют м</w:t>
      </w:r>
      <w:r w:rsidR="000C690A" w:rsidRPr="00BF33AD">
        <w:rPr>
          <w:rFonts w:ascii="Times New Roman" w:eastAsia="PMingLiU" w:hAnsi="Times New Roman" w:cs="Times New Roman"/>
          <w:kern w:val="2"/>
          <w:sz w:val="24"/>
          <w:szCs w:val="24"/>
          <w:lang w:eastAsia="ar-SA"/>
        </w:rPr>
        <w:t xml:space="preserve">одельную программу социального сопровождения семей с детьми в Ростовской области. </w:t>
      </w:r>
      <w:r w:rsidR="000C690A" w:rsidRPr="00BF33AD">
        <w:rPr>
          <w:rFonts w:ascii="Times New Roman" w:hAnsi="Times New Roman" w:cs="Times New Roman"/>
          <w:sz w:val="24"/>
          <w:szCs w:val="24"/>
        </w:rPr>
        <w:t xml:space="preserve">Согласно постановлению комиссии по делам несовершеннолетних и защите их прав Администрации Семикаракорского района от 22.09.2017 № 437 организаторами социального сопровождения семей с детьми на территории   района выступают ГБУСОН РО «Центр социальной помощи семье и детям Семикаракорского района» и ГКУСО РО Кочетовский центр </w:t>
      </w:r>
      <w:r w:rsidR="000C690A" w:rsidRPr="00BF33AD">
        <w:rPr>
          <w:rFonts w:ascii="Times New Roman" w:hAnsi="Times New Roman" w:cs="Times New Roman"/>
          <w:sz w:val="24"/>
          <w:szCs w:val="24"/>
        </w:rPr>
        <w:lastRenderedPageBreak/>
        <w:t>помощи детям. Координатором деятельности по социальному сопровождению семей является комиссия по делам несовершеннолетних.</w:t>
      </w:r>
    </w:p>
    <w:p w:rsidR="000C690A" w:rsidRPr="00BF33AD" w:rsidRDefault="000C690A" w:rsidP="000C6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eastAsia="PMingLiU" w:hAnsi="Times New Roman" w:cs="Times New Roman"/>
          <w:kern w:val="2"/>
          <w:sz w:val="24"/>
          <w:szCs w:val="24"/>
          <w:lang w:eastAsia="ar-SA"/>
        </w:rPr>
        <w:t xml:space="preserve">Основной целью социального сопровождения семей с детьми является помощь в решении медицинских, психологических, педагогических, юридических и социальных проблем, повышение качества их жизни, уровня социального обслуживания, в интересах предупреждения и преодоления семейного неблагополучия, сохранения семьи для ребенка. </w:t>
      </w:r>
      <w:r w:rsidRPr="00BF33AD">
        <w:rPr>
          <w:rFonts w:ascii="Times New Roman" w:hAnsi="Times New Roman" w:cs="Times New Roman"/>
          <w:sz w:val="24"/>
          <w:szCs w:val="24"/>
        </w:rPr>
        <w:t xml:space="preserve">Наименьшее количество  семей в Семикаракорском районе составляют семьи с ребенком инвалидом, с родителями – инвалидами, бывшие воспитанники госучреждений и  опекунские семьи.  </w:t>
      </w:r>
    </w:p>
    <w:p w:rsidR="000C690A" w:rsidRPr="00BF33AD" w:rsidRDefault="000C690A" w:rsidP="000C6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>В замещающих семьях причиной для постановки на сопровождение является чаще всего:</w:t>
      </w:r>
    </w:p>
    <w:p w:rsidR="000C690A" w:rsidRPr="00BF33AD" w:rsidRDefault="000C690A" w:rsidP="000C690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>кризис детско-родительских отношений в семье, в том числе пренебрежение нуждами детей;</w:t>
      </w:r>
    </w:p>
    <w:p w:rsidR="000C690A" w:rsidRPr="00BF33AD" w:rsidRDefault="000C690A" w:rsidP="000C690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полная или частичная утрата родителями </w:t>
      </w:r>
      <w:proofErr w:type="gramStart"/>
      <w:r w:rsidRPr="00BF33A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F33AD">
        <w:rPr>
          <w:rFonts w:ascii="Times New Roman" w:hAnsi="Times New Roman" w:cs="Times New Roman"/>
          <w:sz w:val="24"/>
          <w:szCs w:val="24"/>
        </w:rPr>
        <w:t xml:space="preserve"> поведением детей; </w:t>
      </w:r>
    </w:p>
    <w:p w:rsidR="000C690A" w:rsidRPr="00BF33AD" w:rsidRDefault="000C690A" w:rsidP="000C690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неудовлетворенная потребность в оказании специализированной медицинской помощи детям; </w:t>
      </w:r>
    </w:p>
    <w:p w:rsidR="000C690A" w:rsidRPr="00BF33AD" w:rsidRDefault="000C690A" w:rsidP="000C690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33AD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BF3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3AD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BF33AD">
        <w:rPr>
          <w:rFonts w:ascii="Times New Roman" w:hAnsi="Times New Roman" w:cs="Times New Roman"/>
          <w:sz w:val="24"/>
          <w:szCs w:val="24"/>
        </w:rPr>
        <w:t xml:space="preserve"> (прогулы, трудности в освоении программы, нарушение дисциплины и др.);</w:t>
      </w:r>
    </w:p>
    <w:p w:rsidR="000C690A" w:rsidRPr="00BF33AD" w:rsidRDefault="000C690A" w:rsidP="000C690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3AD">
        <w:rPr>
          <w:rFonts w:ascii="Times New Roman" w:hAnsi="Times New Roman" w:cs="Times New Roman"/>
          <w:sz w:val="24"/>
          <w:szCs w:val="24"/>
        </w:rPr>
        <w:t>гиперопека</w:t>
      </w:r>
      <w:proofErr w:type="spellEnd"/>
      <w:r w:rsidRPr="00BF33A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F33AD">
        <w:rPr>
          <w:rFonts w:ascii="Times New Roman" w:hAnsi="Times New Roman" w:cs="Times New Roman"/>
          <w:sz w:val="24"/>
          <w:szCs w:val="24"/>
        </w:rPr>
        <w:t>свойственна</w:t>
      </w:r>
      <w:proofErr w:type="gramEnd"/>
      <w:r w:rsidRPr="00BF33AD">
        <w:rPr>
          <w:rFonts w:ascii="Times New Roman" w:hAnsi="Times New Roman" w:cs="Times New Roman"/>
          <w:sz w:val="24"/>
          <w:szCs w:val="24"/>
        </w:rPr>
        <w:t xml:space="preserve"> для кровных родственников (когда опекунами являются родные бабушки).</w:t>
      </w:r>
    </w:p>
    <w:p w:rsidR="000C690A" w:rsidRPr="00BF33AD" w:rsidRDefault="000C690A" w:rsidP="000C690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Социальное сопровождение включает различные виды помощи.  Специалисты, участвующие в сопровождении оказывают содействие семьям в получении медицинской помощи в прохождении медицинского осмотра при зачислении ребенка в детский сад, лечении заболеваний у детей, запись на прием в детскую областную больницу. </w:t>
      </w:r>
      <w:r w:rsidR="00C129CE" w:rsidRPr="00BF33AD">
        <w:rPr>
          <w:rFonts w:ascii="Times New Roman" w:hAnsi="Times New Roman" w:cs="Times New Roman"/>
          <w:sz w:val="24"/>
          <w:szCs w:val="24"/>
        </w:rPr>
        <w:t>Получают п</w:t>
      </w:r>
      <w:r w:rsidRPr="00BF33AD">
        <w:rPr>
          <w:rFonts w:ascii="Times New Roman" w:hAnsi="Times New Roman" w:cs="Times New Roman"/>
          <w:sz w:val="24"/>
          <w:szCs w:val="24"/>
        </w:rPr>
        <w:t xml:space="preserve">сихологическую </w:t>
      </w:r>
      <w:r w:rsidR="00E208BB" w:rsidRPr="00BF33AD">
        <w:rPr>
          <w:rFonts w:ascii="Times New Roman" w:hAnsi="Times New Roman" w:cs="Times New Roman"/>
          <w:sz w:val="24"/>
          <w:szCs w:val="24"/>
        </w:rPr>
        <w:t>помощь</w:t>
      </w:r>
      <w:r w:rsidRPr="00BF33AD">
        <w:rPr>
          <w:rFonts w:ascii="Times New Roman" w:hAnsi="Times New Roman" w:cs="Times New Roman"/>
          <w:sz w:val="24"/>
          <w:szCs w:val="24"/>
        </w:rPr>
        <w:t xml:space="preserve">, это коррекция психологического состояния и семейных отношений родителей с детьми, психологическая диагностика и консультирование, а также поддержка семей, воспитывающих детей-инвалидов и детей с ограниченными возможностями здоровья.    </w:t>
      </w:r>
    </w:p>
    <w:p w:rsidR="000C690A" w:rsidRPr="00BF33AD" w:rsidRDefault="000C690A" w:rsidP="000C6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       Юридическую помощь получили семьи,  в оформлении и переоформлении документов,  </w:t>
      </w:r>
    </w:p>
    <w:p w:rsidR="000C690A" w:rsidRPr="00BF33AD" w:rsidRDefault="000C690A" w:rsidP="000C6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       консультирование родителей по правовым вопросам. </w:t>
      </w:r>
    </w:p>
    <w:p w:rsidR="000C690A" w:rsidRPr="00BF33AD" w:rsidRDefault="000C690A" w:rsidP="000C69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>И социальную  помощь получили семьи в виде материальной помощи, оформлении документов, необходимых для предоставления мер социальной поддержки, получении путевок для отдыха и оздоровления  детей, трудоустройстве членов семьи. Центр занятости населения Семикаракорского района направил одну семью  на бесплатное обучение  в Семикаракорский сельскохозяйственный аграрный техникум, с последующим трудоустройством родителя. Департамент социальной защиты населения Семикаракорского района осуществляет оказание адресной помощи семье: выплата детских пособий, денежных средств на приобретение твердого топлива, канцелярских принадлежностей, одежды и обуви, на лечение и операции и другое. Стараемся привлекать спонсоров и волонтеров.</w:t>
      </w:r>
    </w:p>
    <w:p w:rsidR="000C690A" w:rsidRPr="00BF33AD" w:rsidRDefault="000C690A" w:rsidP="000C690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Для каждой семьи разрабатывается индивидуальная программа в соответствии с проблемами семьи. Решение о постановке на социальное сопровождение, прекращении или его продолжении, утверждение индивидуальных программ  оформляется постановлением </w:t>
      </w:r>
      <w:proofErr w:type="spellStart"/>
      <w:r w:rsidRPr="00BF33AD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BF33AD">
        <w:rPr>
          <w:rFonts w:ascii="Times New Roman" w:hAnsi="Times New Roman" w:cs="Times New Roman"/>
          <w:sz w:val="24"/>
          <w:szCs w:val="24"/>
        </w:rPr>
        <w:t xml:space="preserve">  района. С семьей заключается соглашение о сопровождении и передается информация в организации, ответственные за ее реализацию. </w:t>
      </w:r>
    </w:p>
    <w:p w:rsidR="000C690A" w:rsidRPr="00BF33AD" w:rsidRDefault="000C690A" w:rsidP="000C690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В зависимости от настроя семьи на совместную работу сопровождение может осуществляться как индивидуально, когда принимается на сопровождение один из членов семьи, так и в группе, когда сопровождаются все ее члены.   </w:t>
      </w:r>
    </w:p>
    <w:p w:rsidR="000C690A" w:rsidRPr="00BF33AD" w:rsidRDefault="000C690A" w:rsidP="000C6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В Кочетовском центре помощи детям в структурном подразделении по сопровождению замещающих семей функционирует служба социального сопровождения семей с детьми. </w:t>
      </w:r>
    </w:p>
    <w:p w:rsidR="000C690A" w:rsidRPr="00BF33AD" w:rsidRDefault="000C690A" w:rsidP="000C6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Приказом по центру разработаны и утверждены положение о службе сопровождения, состав и должностная инструкция педагога - куратора. Куратор назначается в зависимости от приоритетной проблемы семьи. Например, если  возникают трудности в социальной адаптации ребенка к жизни в новой семье, частые конфликты между родителем и ребенком, неразвитость родительских навыков и чувств, то куратором назначается педагог-психолог. Для оказания медицинской помощи семье в лечении ребенка, прохождении обследования, куратором назначается медицинский работник. А если </w:t>
      </w:r>
      <w:r w:rsidRPr="00BF33AD">
        <w:rPr>
          <w:rFonts w:ascii="Times New Roman" w:hAnsi="Times New Roman" w:cs="Times New Roman"/>
          <w:sz w:val="24"/>
          <w:szCs w:val="24"/>
        </w:rPr>
        <w:lastRenderedPageBreak/>
        <w:t xml:space="preserve">семья нуждается в материальной поддержке соответственно куратор социальный педагог. Вопросы юридического характера разрешает юрисконсульт. </w:t>
      </w:r>
    </w:p>
    <w:p w:rsidR="00E8388C" w:rsidRPr="00E8388C" w:rsidRDefault="00E8388C" w:rsidP="00E8388C">
      <w:pPr>
        <w:keepNext/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PMingLiU" w:hAnsi="Times New Roman" w:cs="Times New Roman"/>
          <w:kern w:val="2"/>
          <w:sz w:val="24"/>
          <w:szCs w:val="24"/>
          <w:lang w:eastAsia="ar-SA"/>
        </w:rPr>
      </w:pPr>
    </w:p>
    <w:p w:rsidR="000C690A" w:rsidRPr="00BF33AD" w:rsidRDefault="000C690A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Отделение «Служба </w:t>
      </w:r>
      <w:proofErr w:type="spellStart"/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постинтернатного</w:t>
      </w:r>
      <w:proofErr w:type="spellEnd"/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сопровождения выпускников»</w:t>
      </w:r>
    </w:p>
    <w:p w:rsidR="000C690A" w:rsidRPr="00BF33AD" w:rsidRDefault="000C690A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90A" w:rsidRPr="00BF33AD" w:rsidRDefault="000C690A" w:rsidP="000C690A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ab/>
        <w:t>Основной целью деятельности Службы постинтернатного сопровождения является оказание содействия успешной социализации, адаптации и самореализации выпускников в обществе.</w:t>
      </w:r>
      <w:r w:rsidRPr="00BF33AD">
        <w:rPr>
          <w:rFonts w:ascii="Times New Roman" w:hAnsi="Times New Roman" w:cs="Times New Roman"/>
          <w:sz w:val="24"/>
          <w:szCs w:val="24"/>
        </w:rPr>
        <w:t xml:space="preserve"> На данный момент в банке данных выпускников состоят 3</w:t>
      </w:r>
      <w:r w:rsidR="00E46E8D" w:rsidRPr="00BF33AD">
        <w:rPr>
          <w:rFonts w:ascii="Times New Roman" w:hAnsi="Times New Roman" w:cs="Times New Roman"/>
          <w:sz w:val="24"/>
          <w:szCs w:val="24"/>
        </w:rPr>
        <w:t>5</w:t>
      </w:r>
      <w:r w:rsidRPr="00BF33AD">
        <w:rPr>
          <w:rFonts w:ascii="Times New Roman" w:hAnsi="Times New Roman" w:cs="Times New Roman"/>
          <w:sz w:val="24"/>
          <w:szCs w:val="24"/>
        </w:rPr>
        <w:t xml:space="preserve"> человек. Поддерживается постоянная связь с выпускниками, многие  бывшие воспитанники в каникулярное время приезжают в гости в центр. Со всеми учебными заведениями, в которых обучаются наши воспитанники, налажена регулярная связь. </w:t>
      </w:r>
    </w:p>
    <w:p w:rsidR="000C690A" w:rsidRPr="00BF33AD" w:rsidRDefault="000C690A" w:rsidP="000C690A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F33AD">
        <w:rPr>
          <w:rFonts w:ascii="Times New Roman" w:hAnsi="Times New Roman" w:cs="Times New Roman"/>
          <w:sz w:val="24"/>
          <w:szCs w:val="24"/>
        </w:rPr>
        <w:t>Руководитель подразделения</w:t>
      </w:r>
      <w:r w:rsidR="00E46E8D" w:rsidRPr="00BF3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E8D" w:rsidRPr="00BF33AD">
        <w:rPr>
          <w:rFonts w:ascii="Times New Roman" w:hAnsi="Times New Roman" w:cs="Times New Roman"/>
          <w:sz w:val="24"/>
          <w:szCs w:val="24"/>
        </w:rPr>
        <w:t>Акентьева</w:t>
      </w:r>
      <w:proofErr w:type="spellEnd"/>
      <w:r w:rsidR="00E46E8D" w:rsidRPr="00BF33AD">
        <w:rPr>
          <w:rFonts w:ascii="Times New Roman" w:hAnsi="Times New Roman" w:cs="Times New Roman"/>
          <w:sz w:val="24"/>
          <w:szCs w:val="24"/>
        </w:rPr>
        <w:t xml:space="preserve"> Н.Е</w:t>
      </w:r>
      <w:r w:rsidRPr="00BF33AD">
        <w:rPr>
          <w:rFonts w:ascii="Times New Roman" w:hAnsi="Times New Roman" w:cs="Times New Roman"/>
          <w:sz w:val="24"/>
          <w:szCs w:val="24"/>
        </w:rPr>
        <w:t xml:space="preserve">.,  кураторы  </w:t>
      </w:r>
      <w:proofErr w:type="spellStart"/>
      <w:r w:rsidRPr="00BF33AD">
        <w:rPr>
          <w:rFonts w:ascii="Times New Roman" w:hAnsi="Times New Roman" w:cs="Times New Roman"/>
          <w:sz w:val="24"/>
          <w:szCs w:val="24"/>
        </w:rPr>
        <w:t>Подгайная</w:t>
      </w:r>
      <w:proofErr w:type="spellEnd"/>
      <w:r w:rsidRPr="00BF33AD">
        <w:rPr>
          <w:rFonts w:ascii="Times New Roman" w:hAnsi="Times New Roman" w:cs="Times New Roman"/>
          <w:sz w:val="24"/>
          <w:szCs w:val="24"/>
        </w:rPr>
        <w:t xml:space="preserve"> Е.Н., Сычева Н.А.,</w:t>
      </w:r>
      <w:r w:rsidR="00E46E8D" w:rsidRPr="00BF33AD">
        <w:rPr>
          <w:rFonts w:ascii="Times New Roman" w:hAnsi="Times New Roman" w:cs="Times New Roman"/>
          <w:sz w:val="24"/>
          <w:szCs w:val="24"/>
        </w:rPr>
        <w:t xml:space="preserve"> Косырева Е.А.</w:t>
      </w:r>
      <w:r w:rsidRPr="00BF33AD">
        <w:rPr>
          <w:rFonts w:ascii="Times New Roman" w:hAnsi="Times New Roman" w:cs="Times New Roman"/>
          <w:sz w:val="24"/>
          <w:szCs w:val="24"/>
        </w:rPr>
        <w:t xml:space="preserve">  посещают выпускников по месту учебы, </w:t>
      </w:r>
      <w:r w:rsidR="00E208BB" w:rsidRPr="00BF33AD">
        <w:rPr>
          <w:rFonts w:ascii="Times New Roman" w:hAnsi="Times New Roman" w:cs="Times New Roman"/>
          <w:sz w:val="24"/>
          <w:szCs w:val="24"/>
        </w:rPr>
        <w:t xml:space="preserve">места </w:t>
      </w:r>
      <w:r w:rsidRPr="00BF33AD">
        <w:rPr>
          <w:rFonts w:ascii="Times New Roman" w:hAnsi="Times New Roman" w:cs="Times New Roman"/>
          <w:sz w:val="24"/>
          <w:szCs w:val="24"/>
        </w:rPr>
        <w:t xml:space="preserve">жительства, </w:t>
      </w:r>
      <w:r w:rsidR="00E208BB" w:rsidRPr="00BF33AD">
        <w:rPr>
          <w:rFonts w:ascii="Times New Roman" w:hAnsi="Times New Roman" w:cs="Times New Roman"/>
          <w:sz w:val="24"/>
          <w:szCs w:val="24"/>
        </w:rPr>
        <w:t xml:space="preserve"> следят за</w:t>
      </w:r>
      <w:r w:rsidRPr="00BF33AD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E208BB" w:rsidRPr="00BF33AD">
        <w:rPr>
          <w:rFonts w:ascii="Times New Roman" w:hAnsi="Times New Roman" w:cs="Times New Roman"/>
          <w:sz w:val="24"/>
          <w:szCs w:val="24"/>
        </w:rPr>
        <w:t>ями</w:t>
      </w:r>
      <w:r w:rsidRPr="00BF33AD">
        <w:rPr>
          <w:rFonts w:ascii="Times New Roman" w:hAnsi="Times New Roman" w:cs="Times New Roman"/>
          <w:sz w:val="24"/>
          <w:szCs w:val="24"/>
        </w:rPr>
        <w:t xml:space="preserve"> проживания выпускников, контролируют оплату коммунальных услуг, ведут переписку с учебными заведениями, общаются в телефонном режиме с выпускниками и кураторами учебных заведений, осуществляется переписка с органами опеки и попечительства, УФССП по Ростовской области.</w:t>
      </w:r>
      <w:proofErr w:type="gramEnd"/>
      <w:r w:rsidRPr="00BF33AD">
        <w:rPr>
          <w:rFonts w:ascii="Times New Roman" w:hAnsi="Times New Roman" w:cs="Times New Roman"/>
          <w:sz w:val="24"/>
          <w:szCs w:val="24"/>
        </w:rPr>
        <w:t xml:space="preserve"> Со всеми учебными заведениями, в которых обучаются наши воспитанники, налажена регулярная связь, </w:t>
      </w:r>
      <w:r w:rsidRPr="00BF33AD">
        <w:rPr>
          <w:rFonts w:ascii="Times New Roman" w:eastAsia="Times New Roman" w:hAnsi="Times New Roman" w:cs="Times New Roman"/>
          <w:sz w:val="24"/>
          <w:szCs w:val="24"/>
        </w:rPr>
        <w:t>многие  бывшие воспитанники в каникулярное время приезжают в гости в детский центр, домой к сотрудникам центра помощи детям. Противоправных действий наши выпускники после выпуска не совершали.</w:t>
      </w:r>
    </w:p>
    <w:p w:rsidR="000C690A" w:rsidRPr="00BF33AD" w:rsidRDefault="000C690A" w:rsidP="000C690A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ab/>
        <w:t xml:space="preserve">Педагоги-психологи   Косырева Е.А., Быкадорова Л.Г.  оказывают услуги выпускникам в консультировании по различным вопросам (межличностные взаимоотношения, </w:t>
      </w:r>
      <w:proofErr w:type="spellStart"/>
      <w:r w:rsidRPr="00BF33AD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BF33AD">
        <w:rPr>
          <w:rFonts w:ascii="Times New Roman" w:hAnsi="Times New Roman" w:cs="Times New Roman"/>
          <w:sz w:val="24"/>
          <w:szCs w:val="24"/>
        </w:rPr>
        <w:t xml:space="preserve"> вопросы, самоопределение и т.д.). Проводят информационные индивидуальные беседы с выпускниками  по правовым вопросам, по вопросам трудоустройства и т.д. Проводят </w:t>
      </w:r>
      <w:proofErr w:type="spellStart"/>
      <w:r w:rsidRPr="00BF33AD">
        <w:rPr>
          <w:rFonts w:ascii="Times New Roman" w:hAnsi="Times New Roman" w:cs="Times New Roman"/>
          <w:sz w:val="24"/>
          <w:szCs w:val="24"/>
        </w:rPr>
        <w:t>психокоррекционную</w:t>
      </w:r>
      <w:proofErr w:type="spellEnd"/>
      <w:r w:rsidRPr="00BF33AD">
        <w:rPr>
          <w:rFonts w:ascii="Times New Roman" w:hAnsi="Times New Roman" w:cs="Times New Roman"/>
          <w:sz w:val="24"/>
          <w:szCs w:val="24"/>
        </w:rPr>
        <w:t xml:space="preserve"> работу,   поддерживают доверительные отношения.</w:t>
      </w:r>
    </w:p>
    <w:p w:rsidR="000C690A" w:rsidRPr="00BF33AD" w:rsidRDefault="000C690A" w:rsidP="000C690A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>Специалистами отделения проводятся консультации выпускников по широкому кругу вопросов, инструктирование в новых жизненных ситуациях, оказывается помощь в решении жизненных и личных проблем,  оказывается поддержка  в становлении самостоятельности.</w:t>
      </w:r>
    </w:p>
    <w:p w:rsidR="000C690A" w:rsidRPr="00BF33AD" w:rsidRDefault="000C690A" w:rsidP="000C690A">
      <w:pPr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         В Центре разработано 3</w:t>
      </w:r>
      <w:r w:rsidR="00E46E8D" w:rsidRPr="00BF33AD">
        <w:rPr>
          <w:rFonts w:ascii="Times New Roman" w:hAnsi="Times New Roman" w:cs="Times New Roman"/>
          <w:sz w:val="24"/>
          <w:szCs w:val="24"/>
        </w:rPr>
        <w:t>5</w:t>
      </w:r>
      <w:r w:rsidRPr="00BF33AD">
        <w:rPr>
          <w:rFonts w:ascii="Times New Roman" w:hAnsi="Times New Roman" w:cs="Times New Roman"/>
          <w:sz w:val="24"/>
          <w:szCs w:val="24"/>
        </w:rPr>
        <w:t xml:space="preserve"> индивидуальные программы сопровождения выпускников. Реализация осуществляется систематически, как по запросу выпускника, так и по инициативе специалистов Центра. С выпускниками, находящимися на </w:t>
      </w:r>
      <w:proofErr w:type="spellStart"/>
      <w:r w:rsidRPr="00BF33AD">
        <w:rPr>
          <w:rFonts w:ascii="Times New Roman" w:hAnsi="Times New Roman" w:cs="Times New Roman"/>
          <w:sz w:val="24"/>
          <w:szCs w:val="24"/>
        </w:rPr>
        <w:t>постинтернатном</w:t>
      </w:r>
      <w:proofErr w:type="spellEnd"/>
      <w:r w:rsidRPr="00BF33AD">
        <w:rPr>
          <w:rFonts w:ascii="Times New Roman" w:hAnsi="Times New Roman" w:cs="Times New Roman"/>
          <w:sz w:val="24"/>
          <w:szCs w:val="24"/>
        </w:rPr>
        <w:t xml:space="preserve"> сопровождении, заключены договора о предоставлении социальных услуг. С учебными заведениями, где обучаются выпускники</w:t>
      </w:r>
      <w:r w:rsidR="00E208BB" w:rsidRPr="00BF33AD">
        <w:rPr>
          <w:rFonts w:ascii="Times New Roman" w:hAnsi="Times New Roman" w:cs="Times New Roman"/>
          <w:sz w:val="24"/>
          <w:szCs w:val="24"/>
        </w:rPr>
        <w:t>,</w:t>
      </w:r>
      <w:r w:rsidRPr="00BF33AD">
        <w:rPr>
          <w:rFonts w:ascii="Times New Roman" w:hAnsi="Times New Roman" w:cs="Times New Roman"/>
          <w:sz w:val="24"/>
          <w:szCs w:val="24"/>
        </w:rPr>
        <w:t xml:space="preserve"> разрабатывается план взаимодействия  по установлению преемственно-перспективных  связей. </w:t>
      </w:r>
    </w:p>
    <w:p w:rsidR="000C690A" w:rsidRPr="00BF33AD" w:rsidRDefault="000C690A" w:rsidP="000C6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>Сопровождение  выпускников осуществляется в соответствии с планом  мероприятий.</w:t>
      </w:r>
      <w:r w:rsidRPr="00BF33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690A" w:rsidRPr="00BF33AD" w:rsidRDefault="000C690A" w:rsidP="000C690A">
      <w:pPr>
        <w:pStyle w:val="a5"/>
        <w:tabs>
          <w:tab w:val="left" w:pos="1080"/>
        </w:tabs>
        <w:spacing w:before="0" w:beforeAutospacing="0" w:after="0" w:afterAutospacing="0"/>
        <w:ind w:firstLine="709"/>
        <w:jc w:val="both"/>
      </w:pPr>
      <w:r w:rsidRPr="00BF33AD">
        <w:t>Отслеживание социальной адаптации выпускников центра осуществляется по следующим показателям:</w:t>
      </w:r>
    </w:p>
    <w:p w:rsidR="000C690A" w:rsidRPr="00BF33AD" w:rsidRDefault="000C690A" w:rsidP="000C690A">
      <w:pPr>
        <w:pStyle w:val="a5"/>
        <w:numPr>
          <w:ilvl w:val="0"/>
          <w:numId w:val="7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 w:rsidRPr="00BF33AD">
        <w:t>социальное положение (образование, трудоустройство);</w:t>
      </w:r>
    </w:p>
    <w:p w:rsidR="000C690A" w:rsidRPr="00BF33AD" w:rsidRDefault="000C690A" w:rsidP="000C690A">
      <w:pPr>
        <w:pStyle w:val="a5"/>
        <w:numPr>
          <w:ilvl w:val="0"/>
          <w:numId w:val="7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 w:rsidRPr="00BF33AD">
        <w:t>средства к существованию (стипендия, заработная плата, сберегательная книжка, социальные выплаты);</w:t>
      </w:r>
    </w:p>
    <w:p w:rsidR="000C690A" w:rsidRPr="00BF33AD" w:rsidRDefault="000C690A" w:rsidP="000C690A">
      <w:pPr>
        <w:pStyle w:val="a5"/>
        <w:numPr>
          <w:ilvl w:val="0"/>
          <w:numId w:val="7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 w:rsidRPr="00BF33AD">
        <w:t>семейное положение (</w:t>
      </w:r>
      <w:proofErr w:type="gramStart"/>
      <w:r w:rsidRPr="00BF33AD">
        <w:t>женат</w:t>
      </w:r>
      <w:proofErr w:type="gramEnd"/>
      <w:r w:rsidRPr="00BF33AD">
        <w:t>/холост/замужем/</w:t>
      </w:r>
      <w:proofErr w:type="spellStart"/>
      <w:r w:rsidRPr="00BF33AD">
        <w:t>незамужем</w:t>
      </w:r>
      <w:proofErr w:type="spellEnd"/>
      <w:r w:rsidRPr="00BF33AD">
        <w:t>; состав семьи, психологический климат);</w:t>
      </w:r>
    </w:p>
    <w:p w:rsidR="000C690A" w:rsidRPr="00BF33AD" w:rsidRDefault="000C690A" w:rsidP="000C690A">
      <w:pPr>
        <w:pStyle w:val="a5"/>
        <w:numPr>
          <w:ilvl w:val="0"/>
          <w:numId w:val="7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 w:rsidRPr="00BF33AD">
        <w:t>законопослушность (правонарушения, алкоголизм, токсикомания и т.д.);</w:t>
      </w:r>
    </w:p>
    <w:p w:rsidR="000C690A" w:rsidRPr="00BF33AD" w:rsidRDefault="000C690A" w:rsidP="000C690A">
      <w:pPr>
        <w:pStyle w:val="a5"/>
        <w:numPr>
          <w:ilvl w:val="0"/>
          <w:numId w:val="7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 w:rsidRPr="00BF33AD">
        <w:t>жилищно-бытовые условия (состояние жилья, сохранность имущества, оплата коммунальных услуг);</w:t>
      </w:r>
    </w:p>
    <w:p w:rsidR="000C690A" w:rsidRPr="00BF33AD" w:rsidRDefault="000C690A" w:rsidP="000C690A">
      <w:pPr>
        <w:pStyle w:val="a5"/>
        <w:numPr>
          <w:ilvl w:val="0"/>
          <w:numId w:val="7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 w:rsidRPr="00BF33AD">
        <w:t>отношения с кровными родителями, родственниками (поддерживает, не поддерживает);</w:t>
      </w:r>
    </w:p>
    <w:p w:rsidR="000C690A" w:rsidRPr="00BF33AD" w:rsidRDefault="000C690A" w:rsidP="000C690A">
      <w:pPr>
        <w:pStyle w:val="a5"/>
        <w:numPr>
          <w:ilvl w:val="0"/>
          <w:numId w:val="7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 w:rsidRPr="00BF33AD">
        <w:t xml:space="preserve">круг общения (отношения с друзьями, детьми детского дома и выпускниками).     </w:t>
      </w:r>
    </w:p>
    <w:p w:rsidR="000C690A" w:rsidRPr="00BF33AD" w:rsidRDefault="000C690A" w:rsidP="000C6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Style w:val="a9"/>
          <w:rFonts w:ascii="Times New Roman" w:hAnsi="Times New Roman" w:cs="Times New Roman"/>
          <w:bCs/>
          <w:sz w:val="24"/>
          <w:szCs w:val="24"/>
        </w:rPr>
        <w:t>Медицинским персоналом оказываются социально-медицинские услуги самостоятельно проживающим детям – выпускникам учреждения: консультации</w:t>
      </w:r>
      <w:r w:rsidRPr="00BF33AD"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Pr="00BF33AD">
        <w:rPr>
          <w:rFonts w:ascii="Times New Roman" w:hAnsi="Times New Roman" w:cs="Times New Roman"/>
          <w:sz w:val="24"/>
          <w:szCs w:val="24"/>
        </w:rPr>
        <w:t xml:space="preserve">оказание медицинской помощи по простудным заболеваниям приезжающим выпускникам.  </w:t>
      </w:r>
    </w:p>
    <w:p w:rsidR="00576EDA" w:rsidRPr="00BF33AD" w:rsidRDefault="00576EDA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690A" w:rsidRPr="00BF33AD" w:rsidRDefault="000C690A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«Образовательное отделение»</w:t>
      </w:r>
    </w:p>
    <w:p w:rsidR="00E208BB" w:rsidRPr="00BF33AD" w:rsidRDefault="00E208BB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6196" w:rsidRPr="00BF33AD" w:rsidRDefault="00E46E8D" w:rsidP="00E46E8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      </w:t>
      </w:r>
      <w:r w:rsidR="00916196" w:rsidRPr="00BF33AD">
        <w:rPr>
          <w:rFonts w:ascii="Times New Roman" w:hAnsi="Times New Roman" w:cs="Times New Roman"/>
          <w:sz w:val="24"/>
          <w:szCs w:val="24"/>
        </w:rPr>
        <w:t xml:space="preserve">  </w:t>
      </w:r>
      <w:r w:rsidRPr="00BF33AD">
        <w:rPr>
          <w:rFonts w:ascii="Times New Roman" w:hAnsi="Times New Roman" w:cs="Times New Roman"/>
          <w:sz w:val="24"/>
          <w:szCs w:val="24"/>
        </w:rPr>
        <w:t xml:space="preserve">  </w:t>
      </w:r>
      <w:r w:rsidR="00916196" w:rsidRPr="00BF33AD">
        <w:rPr>
          <w:rFonts w:ascii="Times New Roman" w:hAnsi="Times New Roman" w:cs="Times New Roman"/>
          <w:sz w:val="24"/>
          <w:szCs w:val="24"/>
        </w:rPr>
        <w:t xml:space="preserve"> В  ГКУСО РО  Кочетовском центре  помощи реализуются  дополнительные образовательные  программы по направлениям: </w:t>
      </w:r>
      <w:proofErr w:type="gramStart"/>
      <w:r w:rsidR="00916196" w:rsidRPr="00BF33AD">
        <w:rPr>
          <w:rFonts w:ascii="Times New Roman" w:hAnsi="Times New Roman" w:cs="Times New Roman"/>
          <w:sz w:val="24"/>
          <w:szCs w:val="24"/>
        </w:rPr>
        <w:t>физкультурно-спортивн</w:t>
      </w:r>
      <w:r w:rsidRPr="00BF33AD">
        <w:rPr>
          <w:rFonts w:ascii="Times New Roman" w:hAnsi="Times New Roman" w:cs="Times New Roman"/>
          <w:sz w:val="24"/>
          <w:szCs w:val="24"/>
        </w:rPr>
        <w:t>ое</w:t>
      </w:r>
      <w:proofErr w:type="gramEnd"/>
      <w:r w:rsidRPr="00BF33AD">
        <w:rPr>
          <w:rFonts w:ascii="Times New Roman" w:hAnsi="Times New Roman" w:cs="Times New Roman"/>
          <w:sz w:val="24"/>
          <w:szCs w:val="24"/>
        </w:rPr>
        <w:t>, художественно-эстетическое.</w:t>
      </w:r>
    </w:p>
    <w:p w:rsidR="000C690A" w:rsidRPr="00BF33AD" w:rsidRDefault="000C690A" w:rsidP="000C69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ab/>
        <w:t xml:space="preserve">Занятия в подразделении начинаются 1 сентября и заканчиваются 31 мая. Расписание занятий составлено с учетом режимных моментов  учреждения, утверждено директором. Продолжительность </w:t>
      </w:r>
      <w:r w:rsidRPr="00BF33AD">
        <w:rPr>
          <w:rFonts w:ascii="Times New Roman" w:hAnsi="Times New Roman" w:cs="Times New Roman"/>
          <w:sz w:val="24"/>
          <w:szCs w:val="24"/>
        </w:rPr>
        <w:lastRenderedPageBreak/>
        <w:t xml:space="preserve">занятий и количество часов в неделю определяется образовательной программой педагога, требованиями </w:t>
      </w:r>
      <w:proofErr w:type="spellStart"/>
      <w:r w:rsidRPr="00BF33AD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BF33AD">
        <w:rPr>
          <w:rFonts w:ascii="Times New Roman" w:hAnsi="Times New Roman" w:cs="Times New Roman"/>
          <w:sz w:val="24"/>
          <w:szCs w:val="24"/>
        </w:rPr>
        <w:t>. Занятия ведутся  как со всеми детьми, так и индивидуально.</w:t>
      </w:r>
    </w:p>
    <w:p w:rsidR="000C690A" w:rsidRPr="00BF33AD" w:rsidRDefault="000C690A" w:rsidP="000C69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ab/>
        <w:t>Педагогическими сотрудниками регулярно проводятся диагностики личностного развития, психологического состояния воспитанников. Проводится мониторинг результатов и намечается работа по коррекции отклонений в развитии. Вся работа сотрудников в этом направлении отражена в индивидуальных картах психолого-педагогического развития воспитанников.</w:t>
      </w:r>
    </w:p>
    <w:p w:rsidR="000C690A" w:rsidRPr="00BF33AD" w:rsidRDefault="000C690A" w:rsidP="000C690A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>Воспитателями, согласно плану работы, регулярно проводятся открытые занятия. Анализы мероприятий и рекомендации отражены в журнале «Контроля  посещений воспитательных мероприятий».</w:t>
      </w:r>
    </w:p>
    <w:p w:rsidR="000C690A" w:rsidRPr="00BF33AD" w:rsidRDefault="000C690A" w:rsidP="000C69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33AD">
        <w:rPr>
          <w:rFonts w:ascii="Times New Roman" w:hAnsi="Times New Roman"/>
          <w:sz w:val="24"/>
          <w:szCs w:val="24"/>
        </w:rPr>
        <w:t>Организация образовательного и воспитательного процесса в учреждении проводится в соответствии с  Законом Российской Федерации «Об образовании в Российской Федерации», Приказом Министерства образования и  науки РФ от 17.10.2013 № 1155  «Об утверждении федерального государственного образовательного стандарта дошкольного образования»,</w:t>
      </w:r>
      <w:r w:rsidR="009164FA">
        <w:rPr>
          <w:rFonts w:ascii="Times New Roman" w:hAnsi="Times New Roman"/>
          <w:sz w:val="24"/>
          <w:szCs w:val="24"/>
        </w:rPr>
        <w:t xml:space="preserve"> Приказом </w:t>
      </w:r>
      <w:proofErr w:type="spellStart"/>
      <w:r w:rsidR="009164FA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9164FA">
        <w:rPr>
          <w:rFonts w:ascii="Times New Roman" w:hAnsi="Times New Roman"/>
          <w:sz w:val="24"/>
          <w:szCs w:val="24"/>
        </w:rPr>
        <w:t xml:space="preserve">  РФ от 09.11.2018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Pr="00BF33AD">
        <w:rPr>
          <w:rFonts w:ascii="Times New Roman" w:hAnsi="Times New Roman"/>
          <w:sz w:val="24"/>
          <w:szCs w:val="24"/>
        </w:rPr>
        <w:t xml:space="preserve"> национальными стандартами РФ и регулируется локальными актами</w:t>
      </w:r>
      <w:proofErr w:type="gramEnd"/>
      <w:r w:rsidRPr="00BF33AD">
        <w:rPr>
          <w:rFonts w:ascii="Times New Roman" w:hAnsi="Times New Roman"/>
          <w:sz w:val="24"/>
          <w:szCs w:val="24"/>
        </w:rPr>
        <w:t xml:space="preserve"> учреждения:</w:t>
      </w:r>
    </w:p>
    <w:p w:rsidR="000C690A" w:rsidRPr="00BF33AD" w:rsidRDefault="000C690A" w:rsidP="000C69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 xml:space="preserve">   - Приказы  директора  учреждения или лица его замещающего по основной деятельности;</w:t>
      </w:r>
    </w:p>
    <w:p w:rsidR="000C690A" w:rsidRPr="00BF33AD" w:rsidRDefault="000C690A" w:rsidP="000C69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 xml:space="preserve">   - Положение о Педагогическом совете;</w:t>
      </w:r>
    </w:p>
    <w:p w:rsidR="000C690A" w:rsidRPr="00BF33AD" w:rsidRDefault="000C690A" w:rsidP="000C69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 xml:space="preserve">   - План  работы учреждения; </w:t>
      </w:r>
    </w:p>
    <w:p w:rsidR="000C690A" w:rsidRPr="00BF33AD" w:rsidRDefault="000C690A" w:rsidP="000C69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 xml:space="preserve">   - Протоколы  Педагогических советов;</w:t>
      </w:r>
    </w:p>
    <w:p w:rsidR="000C690A" w:rsidRPr="00BF33AD" w:rsidRDefault="000C690A" w:rsidP="000C69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 xml:space="preserve">   - Рабочие программы и планы специалистов и воспитателей.</w:t>
      </w:r>
    </w:p>
    <w:p w:rsidR="000C690A" w:rsidRPr="00BF33AD" w:rsidRDefault="000C690A" w:rsidP="000C6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 Все дети обеспечены учебной литературой для успешного осуществления учебно-воспитательного процесса, а так же учебными принадлежностями. В </w:t>
      </w:r>
      <w:proofErr w:type="spellStart"/>
      <w:r w:rsidRPr="00BF33AD">
        <w:rPr>
          <w:rFonts w:ascii="Times New Roman" w:hAnsi="Times New Roman" w:cs="Times New Roman"/>
          <w:sz w:val="24"/>
          <w:szCs w:val="24"/>
        </w:rPr>
        <w:t>досуговую</w:t>
      </w:r>
      <w:proofErr w:type="spellEnd"/>
      <w:r w:rsidRPr="00BF33AD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proofErr w:type="gramStart"/>
      <w:r w:rsidRPr="00BF33AD">
        <w:rPr>
          <w:rFonts w:ascii="Times New Roman" w:hAnsi="Times New Roman" w:cs="Times New Roman"/>
          <w:sz w:val="24"/>
          <w:szCs w:val="24"/>
        </w:rPr>
        <w:t>вовлечены</w:t>
      </w:r>
      <w:proofErr w:type="gramEnd"/>
      <w:r w:rsidRPr="00BF33AD">
        <w:rPr>
          <w:rFonts w:ascii="Times New Roman" w:hAnsi="Times New Roman" w:cs="Times New Roman"/>
          <w:sz w:val="24"/>
          <w:szCs w:val="24"/>
        </w:rPr>
        <w:t xml:space="preserve"> 100 % воспитанников.</w:t>
      </w:r>
    </w:p>
    <w:p w:rsidR="00504FE5" w:rsidRPr="00BF33AD" w:rsidRDefault="00504FE5" w:rsidP="000C6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690A" w:rsidRPr="00BF33AD" w:rsidRDefault="00504FE5" w:rsidP="000C690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3AD">
        <w:rPr>
          <w:rFonts w:ascii="Times New Roman" w:hAnsi="Times New Roman" w:cs="Times New Roman"/>
          <w:b/>
          <w:sz w:val="24"/>
          <w:szCs w:val="24"/>
        </w:rPr>
        <w:t>Психолого-педагогическое сопровождение детей</w:t>
      </w:r>
    </w:p>
    <w:p w:rsidR="00FC054E" w:rsidRPr="00BF33AD" w:rsidRDefault="00FC054E" w:rsidP="00FC0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Цели психолого-педагогического сопровождения (реабилитации) воспитанников </w:t>
      </w:r>
      <w:proofErr w:type="spellStart"/>
      <w:r w:rsidRPr="00BF33AD">
        <w:rPr>
          <w:rFonts w:ascii="Times New Roman" w:hAnsi="Times New Roman" w:cs="Times New Roman"/>
          <w:sz w:val="24"/>
          <w:szCs w:val="24"/>
        </w:rPr>
        <w:t>Кочетовского</w:t>
      </w:r>
      <w:proofErr w:type="spellEnd"/>
      <w:r w:rsidRPr="00BF33AD">
        <w:rPr>
          <w:rFonts w:ascii="Times New Roman" w:hAnsi="Times New Roman" w:cs="Times New Roman"/>
          <w:sz w:val="24"/>
          <w:szCs w:val="24"/>
        </w:rPr>
        <w:t xml:space="preserve"> центра помощи детям:</w:t>
      </w:r>
    </w:p>
    <w:p w:rsidR="00FC054E" w:rsidRPr="00BF33AD" w:rsidRDefault="00FC054E" w:rsidP="00FC054E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>- создание благоприятных условий для полноценного психического развития каждого ребенка;           -  организация коррекционной работы по преодолению последствий неблагополучного социального опыта и обстоятельств жизни воспитанников;</w:t>
      </w:r>
    </w:p>
    <w:p w:rsidR="00FC054E" w:rsidRPr="00BF33AD" w:rsidRDefault="00FC054E" w:rsidP="00FC054E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>-  формирования его готовности к жизненному и профессиональному самоопределению.</w:t>
      </w:r>
    </w:p>
    <w:p w:rsidR="00FC054E" w:rsidRPr="00BF33AD" w:rsidRDefault="00FC054E" w:rsidP="00FC0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ab/>
        <w:t xml:space="preserve">Задачи психолого-педагогического сопровождения (реабилитации) воспитанников </w:t>
      </w:r>
      <w:proofErr w:type="spellStart"/>
      <w:r w:rsidRPr="00BF33AD">
        <w:rPr>
          <w:rFonts w:ascii="Times New Roman" w:hAnsi="Times New Roman" w:cs="Times New Roman"/>
          <w:sz w:val="24"/>
          <w:szCs w:val="24"/>
        </w:rPr>
        <w:t>Кочетовского</w:t>
      </w:r>
      <w:proofErr w:type="spellEnd"/>
      <w:r w:rsidRPr="00BF33AD">
        <w:rPr>
          <w:rFonts w:ascii="Times New Roman" w:hAnsi="Times New Roman" w:cs="Times New Roman"/>
          <w:sz w:val="24"/>
          <w:szCs w:val="24"/>
        </w:rPr>
        <w:t xml:space="preserve"> центра помощи детям:</w:t>
      </w:r>
    </w:p>
    <w:p w:rsidR="00FC054E" w:rsidRPr="00BF33AD" w:rsidRDefault="00FC054E" w:rsidP="00FC054E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обеспечение оптимальных условий для психологической адаптации, реабилитации воспитанников;</w:t>
      </w:r>
    </w:p>
    <w:p w:rsidR="00FC054E" w:rsidRPr="00BF33AD" w:rsidRDefault="00FC054E" w:rsidP="00FC054E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и устранение психологических причин  нарушений в обучении и воспитании; </w:t>
      </w:r>
    </w:p>
    <w:p w:rsidR="00FC054E" w:rsidRPr="00BF33AD" w:rsidRDefault="00FC054E" w:rsidP="00FC054E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содействие ребенку в решении актуальных задач развития, обучения, социализации: учебные трудности, проблемы с выбором профессионального маршрута, нарушения эмоционально-волевой сферы, проблемы взаимоотношения со сверстниками, учителями, воспитателями, кровными родственниками;</w:t>
      </w:r>
    </w:p>
    <w:p w:rsidR="00FC054E" w:rsidRPr="00BF33AD" w:rsidRDefault="00FC054E" w:rsidP="00FC054E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психопрофилактическая работа по предупреждению возможного неблагополучия в психическом и личностном  развитии: суициды, самовольные уходы;</w:t>
      </w:r>
    </w:p>
    <w:p w:rsidR="00FC054E" w:rsidRPr="00BF33AD" w:rsidRDefault="00FC054E" w:rsidP="00FC054E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снятие эмоциональной напряженности; развитие внутренней активности; формирование адекватной самооценки; развитие коммуникативных навыков у детей; формирование устойчивого эмоционального отношения к учению;</w:t>
      </w:r>
    </w:p>
    <w:p w:rsidR="00FC054E" w:rsidRPr="00BF33AD" w:rsidRDefault="00FC054E" w:rsidP="00FC054E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подготовка ребенка к устройству в принимающую семью и подготовка к самостоятельной жизни.</w:t>
      </w:r>
    </w:p>
    <w:p w:rsidR="00FC054E" w:rsidRPr="00BF33AD" w:rsidRDefault="00FC054E" w:rsidP="00FC0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ab/>
        <w:t>Поступившие в Кочетовский центр помощи детям несовершеннолетние, в течени</w:t>
      </w:r>
      <w:proofErr w:type="gramStart"/>
      <w:r w:rsidRPr="00BF33A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F33AD">
        <w:rPr>
          <w:rFonts w:ascii="Times New Roman" w:hAnsi="Times New Roman" w:cs="Times New Roman"/>
          <w:sz w:val="24"/>
          <w:szCs w:val="24"/>
        </w:rPr>
        <w:t xml:space="preserve"> месяца проходят необходимую диагностику, с целью дальнейшего планирования индивидуальной коррекционно-реабилитационной с ними работы.  На каждого воспитанника учреждения на основе исходных данных  составляются индивидуальные карты коррекционно-реабилитационной работы, </w:t>
      </w:r>
      <w:r w:rsidRPr="00BF33AD">
        <w:rPr>
          <w:rFonts w:ascii="Times New Roman" w:hAnsi="Times New Roman" w:cs="Times New Roman"/>
          <w:sz w:val="24"/>
          <w:szCs w:val="24"/>
        </w:rPr>
        <w:lastRenderedPageBreak/>
        <w:t xml:space="preserve">ведутся диагностические карты психологического развития воспитанника, которые утверждаются на </w:t>
      </w:r>
      <w:proofErr w:type="spellStart"/>
      <w:r w:rsidRPr="00BF33AD">
        <w:rPr>
          <w:rFonts w:ascii="Times New Roman" w:hAnsi="Times New Roman" w:cs="Times New Roman"/>
          <w:sz w:val="24"/>
          <w:szCs w:val="24"/>
        </w:rPr>
        <w:t>психолого-медико-педагогическом</w:t>
      </w:r>
      <w:proofErr w:type="spellEnd"/>
      <w:r w:rsidRPr="00BF33AD">
        <w:rPr>
          <w:rFonts w:ascii="Times New Roman" w:hAnsi="Times New Roman" w:cs="Times New Roman"/>
          <w:sz w:val="24"/>
          <w:szCs w:val="24"/>
        </w:rPr>
        <w:t xml:space="preserve"> консилиуме. </w:t>
      </w:r>
    </w:p>
    <w:p w:rsidR="00504FE5" w:rsidRDefault="00FC054E" w:rsidP="00BF3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ab/>
        <w:t>За прошедший период, педагогом-психологом, с воспитанниками проводились групповые и индивидуальные коррекционно-развивающие занятия-тренинги (121), беседы (327), консультирование (32), психодиагностика (172), направленные на психологическое благополучие воспитанников, коррекцию и предупреждение возникновения проблем в психологическом развитии воспитанников.</w:t>
      </w:r>
    </w:p>
    <w:p w:rsidR="00BF33AD" w:rsidRPr="00BF33AD" w:rsidRDefault="00BF33AD" w:rsidP="00BF3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0A" w:rsidRPr="00BF33AD" w:rsidRDefault="000C690A" w:rsidP="000C690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3AD">
        <w:rPr>
          <w:rFonts w:ascii="Times New Roman" w:hAnsi="Times New Roman" w:cs="Times New Roman"/>
          <w:b/>
          <w:sz w:val="24"/>
          <w:szCs w:val="24"/>
        </w:rPr>
        <w:t>Анализ учебно-воспитательной и методической работы</w:t>
      </w:r>
    </w:p>
    <w:p w:rsidR="000C690A" w:rsidRPr="00BF33AD" w:rsidRDefault="000C690A" w:rsidP="000C69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>Работа педагогического коллектива в 20</w:t>
      </w:r>
      <w:r w:rsidR="00C129CE" w:rsidRPr="00BF33AD">
        <w:rPr>
          <w:rFonts w:ascii="Times New Roman" w:hAnsi="Times New Roman"/>
          <w:sz w:val="24"/>
          <w:szCs w:val="24"/>
        </w:rPr>
        <w:t>20</w:t>
      </w:r>
      <w:r w:rsidRPr="00BF33AD">
        <w:rPr>
          <w:rFonts w:ascii="Times New Roman" w:hAnsi="Times New Roman"/>
          <w:sz w:val="24"/>
          <w:szCs w:val="24"/>
        </w:rPr>
        <w:t xml:space="preserve"> году осуществлялась в соответствии с действующим законодательством Российской Федерации и Ростовской области.    Деятельность учреждения регламентировалась Уставом центра, локальными правовыми актами.  </w:t>
      </w:r>
    </w:p>
    <w:p w:rsidR="000C690A" w:rsidRPr="00BF33AD" w:rsidRDefault="000C690A" w:rsidP="000C69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>Педагогический коллектив придерживался главной стратегии: воспитывать Человека, способного строить собственную жизнь, умеющего решать проблемы и адаптироваться в современных условиях.</w:t>
      </w:r>
    </w:p>
    <w:p w:rsidR="000C690A" w:rsidRPr="00BF33AD" w:rsidRDefault="000C690A" w:rsidP="000C69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>Достижение основной цели сопровождалось реализацией задач:</w:t>
      </w:r>
    </w:p>
    <w:p w:rsidR="000C690A" w:rsidRPr="00BF33AD" w:rsidRDefault="000C690A" w:rsidP="000C69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>- Включение вновь прибывших воспитанников в систему индивидуального сопровождения,  разработка программ развития.</w:t>
      </w:r>
    </w:p>
    <w:p w:rsidR="000C690A" w:rsidRPr="00BF33AD" w:rsidRDefault="000C690A" w:rsidP="000C69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 xml:space="preserve">- Дальнейшее совершенствование системы </w:t>
      </w:r>
      <w:proofErr w:type="spellStart"/>
      <w:r w:rsidRPr="00BF33AD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BF33AD">
        <w:rPr>
          <w:rFonts w:ascii="Times New Roman" w:hAnsi="Times New Roman"/>
          <w:sz w:val="24"/>
          <w:szCs w:val="24"/>
        </w:rPr>
        <w:t xml:space="preserve"> работы.</w:t>
      </w:r>
    </w:p>
    <w:p w:rsidR="000C690A" w:rsidRPr="00BF33AD" w:rsidRDefault="000C690A" w:rsidP="000C69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 xml:space="preserve">- Профилактика поведенческих отклонений, </w:t>
      </w:r>
      <w:proofErr w:type="spellStart"/>
      <w:r w:rsidRPr="00BF33AD">
        <w:rPr>
          <w:rFonts w:ascii="Times New Roman" w:hAnsi="Times New Roman"/>
          <w:sz w:val="24"/>
          <w:szCs w:val="24"/>
        </w:rPr>
        <w:t>гуманизация</w:t>
      </w:r>
      <w:proofErr w:type="spellEnd"/>
      <w:r w:rsidRPr="00BF33AD">
        <w:rPr>
          <w:rFonts w:ascii="Times New Roman" w:hAnsi="Times New Roman"/>
          <w:sz w:val="24"/>
          <w:szCs w:val="24"/>
        </w:rPr>
        <w:t xml:space="preserve"> воспитательного процесса, ориентированного на формирование духовно-нравственной личности, обладающей гражданской позицией, навыками нравственного поведения.</w:t>
      </w:r>
    </w:p>
    <w:p w:rsidR="000C690A" w:rsidRPr="00BF33AD" w:rsidRDefault="000C690A" w:rsidP="000C69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 xml:space="preserve"> </w:t>
      </w:r>
      <w:r w:rsidRPr="00BF33AD">
        <w:rPr>
          <w:rFonts w:ascii="Times New Roman" w:hAnsi="Times New Roman"/>
          <w:sz w:val="24"/>
          <w:szCs w:val="24"/>
        </w:rPr>
        <w:tab/>
        <w:t xml:space="preserve"> В течение учебного года  в центре использовались  как коллективные, так и индивидуальные формы методической работы:</w:t>
      </w:r>
    </w:p>
    <w:p w:rsidR="000C690A" w:rsidRPr="00BF33AD" w:rsidRDefault="000C690A" w:rsidP="000C69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>1. Индивидуальное профессионально-педагогическое самообразование, самоотчеты, самоанализы.</w:t>
      </w:r>
    </w:p>
    <w:p w:rsidR="000C690A" w:rsidRPr="00BF33AD" w:rsidRDefault="000C690A" w:rsidP="000C69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 xml:space="preserve">2. Методические объединения, проблемные семинары. </w:t>
      </w:r>
    </w:p>
    <w:p w:rsidR="000C690A" w:rsidRPr="00BF33AD" w:rsidRDefault="000C690A" w:rsidP="000C69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>3. Методические консультации по проблемам.</w:t>
      </w:r>
    </w:p>
    <w:p w:rsidR="00850FE4" w:rsidRPr="00BF33AD" w:rsidRDefault="000C690A" w:rsidP="00850FE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 xml:space="preserve">Повышался уровень образования и квалификации педагогов через курсовую переподготовку и обобщение актуального педагогического опыта.  </w:t>
      </w:r>
    </w:p>
    <w:p w:rsidR="000C690A" w:rsidRPr="00BF33AD" w:rsidRDefault="000C690A" w:rsidP="000C69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>Все педагоги плодотворно работали над темами самообразования, продолжили накопление и систематизацию материала.</w:t>
      </w:r>
    </w:p>
    <w:p w:rsidR="000C690A" w:rsidRPr="00BF33AD" w:rsidRDefault="000C690A" w:rsidP="000C69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 xml:space="preserve">   </w:t>
      </w:r>
    </w:p>
    <w:p w:rsidR="000C690A" w:rsidRPr="00BF33AD" w:rsidRDefault="0043298B" w:rsidP="000C69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3AD">
        <w:rPr>
          <w:rFonts w:ascii="Times New Roman" w:hAnsi="Times New Roman" w:cs="Times New Roman"/>
          <w:b/>
          <w:sz w:val="24"/>
          <w:szCs w:val="24"/>
        </w:rPr>
        <w:t>Социальная гостиная</w:t>
      </w:r>
    </w:p>
    <w:p w:rsidR="000C690A" w:rsidRPr="00BF33AD" w:rsidRDefault="000C690A" w:rsidP="004156E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>Социальная гостиная предназначена для временного проживания молодых людей из числа детей-сирот и детей, оставшихся без попечения родителей. В ней созданы все условия для проживания двух человек, приближенные к домашним. В комнате новая мебель, бытовая техника, постельные принадлежности, посуда. В социальной гостиной выпускники могут рассчитывать на временное бесплатное  проживание, социально-педагогическую поддержку и грамотную помощь в поиске путей выхода из кризисной жизненной ситуации. В 20</w:t>
      </w:r>
      <w:r w:rsidR="00E46E8D" w:rsidRPr="00BF33AD">
        <w:rPr>
          <w:rFonts w:ascii="Times New Roman" w:hAnsi="Times New Roman" w:cs="Times New Roman"/>
          <w:sz w:val="24"/>
          <w:szCs w:val="24"/>
        </w:rPr>
        <w:t>20</w:t>
      </w:r>
      <w:r w:rsidRPr="00BF33AD">
        <w:rPr>
          <w:rFonts w:ascii="Times New Roman" w:hAnsi="Times New Roman" w:cs="Times New Roman"/>
          <w:sz w:val="24"/>
          <w:szCs w:val="24"/>
        </w:rPr>
        <w:t xml:space="preserve"> году  услугами социальной гостиной </w:t>
      </w:r>
      <w:r w:rsidR="00E46E8D" w:rsidRPr="00BF33AD">
        <w:rPr>
          <w:rFonts w:ascii="Times New Roman" w:hAnsi="Times New Roman" w:cs="Times New Roman"/>
          <w:sz w:val="24"/>
          <w:szCs w:val="24"/>
        </w:rPr>
        <w:t>никто не проживал</w:t>
      </w:r>
      <w:r w:rsidRPr="00BF33AD">
        <w:rPr>
          <w:rFonts w:ascii="Times New Roman" w:hAnsi="Times New Roman" w:cs="Times New Roman"/>
          <w:sz w:val="24"/>
          <w:szCs w:val="24"/>
        </w:rPr>
        <w:t>.</w:t>
      </w:r>
    </w:p>
    <w:p w:rsidR="000C690A" w:rsidRPr="00BF33AD" w:rsidRDefault="0043298B" w:rsidP="000C690A">
      <w:pPr>
        <w:pStyle w:val="a5"/>
        <w:spacing w:before="0" w:beforeAutospacing="0" w:after="0" w:afterAutospacing="0" w:line="276" w:lineRule="auto"/>
        <w:jc w:val="center"/>
        <w:rPr>
          <w:b/>
        </w:rPr>
      </w:pPr>
      <w:r w:rsidRPr="00BF33AD">
        <w:rPr>
          <w:b/>
        </w:rPr>
        <w:t>Приемно-карантинное отделение</w:t>
      </w:r>
    </w:p>
    <w:p w:rsidR="000C690A" w:rsidRPr="00BF33AD" w:rsidRDefault="000C690A" w:rsidP="000C690A">
      <w:pPr>
        <w:pStyle w:val="a5"/>
        <w:spacing w:before="0" w:beforeAutospacing="0" w:after="0" w:afterAutospacing="0"/>
        <w:jc w:val="center"/>
        <w:rPr>
          <w:b/>
        </w:rPr>
      </w:pPr>
    </w:p>
    <w:p w:rsidR="00AD76CA" w:rsidRPr="00BF33AD" w:rsidRDefault="00AD76CA" w:rsidP="000C69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33AD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исполнения п.7 и п.8 постановления Правительства российской Федерации от 24.05.2014 № 481 в учреждении функционирует приемно-карантинное отделение, в которое временно помещается  ребенок </w:t>
      </w:r>
      <w:proofErr w:type="spellStart"/>
      <w:r w:rsidRPr="00BF33AD">
        <w:rPr>
          <w:rFonts w:ascii="Times New Roman" w:eastAsia="Times New Roman" w:hAnsi="Times New Roman" w:cs="Times New Roman"/>
          <w:sz w:val="24"/>
          <w:szCs w:val="24"/>
        </w:rPr>
        <w:t>намедицинское</w:t>
      </w:r>
      <w:proofErr w:type="spellEnd"/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обследование сроком до одного месяца.</w:t>
      </w:r>
    </w:p>
    <w:p w:rsidR="000C690A" w:rsidRPr="00BF33AD" w:rsidRDefault="000C690A" w:rsidP="000C69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Подразделение предназначено </w:t>
      </w:r>
      <w:proofErr w:type="gramStart"/>
      <w:r w:rsidRPr="00BF33AD">
        <w:rPr>
          <w:rFonts w:ascii="Times New Roman" w:eastAsia="Times New Roman" w:hAnsi="Times New Roman" w:cs="Times New Roman"/>
          <w:sz w:val="24"/>
          <w:szCs w:val="24"/>
        </w:rPr>
        <w:t>для пребывания детей со дня выявления до принятия решения органа местного самоуправления о помещении ребенка под надзор</w:t>
      </w:r>
      <w:proofErr w:type="gramEnd"/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0C690A" w:rsidRPr="00BF33AD" w:rsidRDefault="000C690A" w:rsidP="000C69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Основными задачами приемно-карантинного подразделения являются:</w:t>
      </w:r>
    </w:p>
    <w:p w:rsidR="000C690A" w:rsidRPr="00BF33AD" w:rsidRDefault="000C690A" w:rsidP="000C69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- осуществление приема несовершеннолетних,  оставшихся без попечения родителей;</w:t>
      </w:r>
    </w:p>
    <w:p w:rsidR="000C690A" w:rsidRPr="00BF33AD" w:rsidRDefault="000C690A" w:rsidP="000C69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- проведение первичного медицинского осмотра и санитарной обработки несовершеннолетних при поступлении в Центр;</w:t>
      </w:r>
    </w:p>
    <w:p w:rsidR="000C690A" w:rsidRPr="00BF33AD" w:rsidRDefault="000C690A" w:rsidP="000C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-    оказание первичной социально – правовой, психолого-педагогической помощи несовершеннолетним, их родителям или иным законным представителям при поступлении в Центр.</w:t>
      </w:r>
    </w:p>
    <w:p w:rsidR="000C690A" w:rsidRPr="00BF33AD" w:rsidRDefault="000C690A" w:rsidP="000C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Приемно-карантинное отделение имеет отдельный вход, оборудованный медицинский кабинет, отдельную столовую, две спальни на 6 койко-мест, комнату отдыха. В 20</w:t>
      </w:r>
      <w:r w:rsidR="00E46E8D" w:rsidRPr="00BF33A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году в приемно-карантинном отделении находилось </w:t>
      </w:r>
      <w:r w:rsidR="00E46E8D" w:rsidRPr="00BF33A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детей.</w:t>
      </w:r>
    </w:p>
    <w:p w:rsidR="000C690A" w:rsidRPr="00BF33AD" w:rsidRDefault="000C690A" w:rsidP="000C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C690A" w:rsidRPr="00BF33AD" w:rsidRDefault="00BF33AD" w:rsidP="000C690A">
      <w:pPr>
        <w:tabs>
          <w:tab w:val="left" w:pos="252"/>
        </w:tabs>
        <w:spacing w:line="240" w:lineRule="auto"/>
        <w:ind w:left="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0C690A" w:rsidRPr="00BF33AD">
        <w:rPr>
          <w:rFonts w:ascii="Times New Roman" w:hAnsi="Times New Roman" w:cs="Times New Roman"/>
          <w:b/>
          <w:sz w:val="24"/>
          <w:szCs w:val="24"/>
        </w:rPr>
        <w:t>Состояние информации об учреждении (сайт)</w:t>
      </w:r>
    </w:p>
    <w:p w:rsidR="000C690A" w:rsidRPr="00BF33AD" w:rsidRDefault="000C690A" w:rsidP="000C690A">
      <w:pPr>
        <w:tabs>
          <w:tab w:val="left" w:pos="252"/>
        </w:tabs>
        <w:spacing w:line="240" w:lineRule="auto"/>
        <w:ind w:left="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90A" w:rsidRPr="00BF33AD" w:rsidRDefault="000C690A" w:rsidP="000C690A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ab/>
        <w:t xml:space="preserve">Обеспечена работа сайта учреждения согласно федеральному законодательству. На сайте имеется «версия для </w:t>
      </w:r>
      <w:proofErr w:type="gramStart"/>
      <w:r w:rsidRPr="00BF33AD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BF33AD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BF33AD">
        <w:rPr>
          <w:rFonts w:ascii="Times New Roman" w:hAnsi="Times New Roman" w:cs="Times New Roman"/>
          <w:sz w:val="24"/>
          <w:szCs w:val="24"/>
        </w:rPr>
        <w:t>И  навигационное меню (структура сайта (карта сайта) на главной странице.</w:t>
      </w:r>
      <w:proofErr w:type="gramEnd"/>
    </w:p>
    <w:p w:rsidR="000C690A" w:rsidRPr="00BF33AD" w:rsidRDefault="000C690A" w:rsidP="000C690A">
      <w:pPr>
        <w:tabs>
          <w:tab w:val="left" w:pos="252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 </w:t>
      </w:r>
      <w:r w:rsidRPr="00BF33AD">
        <w:rPr>
          <w:rFonts w:ascii="Times New Roman" w:hAnsi="Times New Roman" w:cs="Times New Roman"/>
          <w:sz w:val="24"/>
          <w:szCs w:val="24"/>
        </w:rPr>
        <w:tab/>
        <w:t>На сайте размещена вся необходимая информация, включающая в себя  основные  сведения об учреждении, учредителе, документы и локальные акты, регламентирующие деятельность учреждения, перечень услуг, оказываемых учреждением, отчеты о деятельности, руководство, информацию о финансово-хозяйственной деятельности, о педагогическом составе, сведения по итогам проверок контролирующих органов и другую информацию. Информация на сайте регулярно обновляется.</w:t>
      </w:r>
    </w:p>
    <w:p w:rsidR="000C690A" w:rsidRPr="00BF33AD" w:rsidRDefault="000C690A" w:rsidP="000C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0A" w:rsidRPr="00BF33AD" w:rsidRDefault="00BF33AD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0C690A"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. Информация о численности воспитанников, которые были возвращены в течение года законным представителям или переданы на воспитание в семьи граждан</w:t>
      </w:r>
    </w:p>
    <w:p w:rsidR="000C690A" w:rsidRPr="00BF33AD" w:rsidRDefault="000C690A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90A" w:rsidRPr="00BF33AD" w:rsidRDefault="000C690A" w:rsidP="000C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   Много лет в учреждении, в рамках программы по семейному устройству воспитанников, практикуется определение воспитанника в семьи граждан на гостевой режим.  </w:t>
      </w:r>
    </w:p>
    <w:p w:rsidR="000C690A" w:rsidRPr="00BF33AD" w:rsidRDefault="000C690A" w:rsidP="000C69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F33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Количество передач воспитанников на временное </w:t>
      </w:r>
      <w:r w:rsidR="00E46E8D" w:rsidRPr="00BF33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воспитание в семьи граждан в 2020</w:t>
      </w:r>
      <w:r w:rsidRPr="00BF33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году:</w:t>
      </w:r>
    </w:p>
    <w:p w:rsidR="000C690A" w:rsidRPr="00BF33AD" w:rsidRDefault="000C690A" w:rsidP="000C690A">
      <w:pPr>
        <w:pStyle w:val="a6"/>
        <w:spacing w:after="0" w:line="240" w:lineRule="auto"/>
        <w:ind w:left="14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16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1"/>
        <w:gridCol w:w="4040"/>
      </w:tblGrid>
      <w:tr w:rsidR="000C690A" w:rsidRPr="00BF33AD" w:rsidTr="00165308">
        <w:trPr>
          <w:trHeight w:val="553"/>
          <w:tblCellSpacing w:w="15" w:type="dxa"/>
        </w:trPr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center"/>
            <w:hideMark/>
          </w:tcPr>
          <w:p w:rsidR="000C690A" w:rsidRPr="00BF33AD" w:rsidRDefault="000C690A" w:rsidP="00165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Каникулярное время, праздничные и выходные дни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center"/>
            <w:hideMark/>
          </w:tcPr>
          <w:p w:rsidR="000C690A" w:rsidRPr="00BF33AD" w:rsidRDefault="000C690A" w:rsidP="0016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3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передач</w:t>
            </w:r>
          </w:p>
          <w:p w:rsidR="000C690A" w:rsidRPr="00BF33AD" w:rsidRDefault="000C690A" w:rsidP="00165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воспитанников в семью</w:t>
            </w:r>
          </w:p>
        </w:tc>
      </w:tr>
      <w:tr w:rsidR="000C690A" w:rsidRPr="00BF33AD" w:rsidTr="00165308">
        <w:trPr>
          <w:trHeight w:val="270"/>
          <w:tblCellSpacing w:w="15" w:type="dxa"/>
        </w:trPr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C690A" w:rsidRPr="00BF33AD" w:rsidRDefault="000C690A" w:rsidP="00165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C690A" w:rsidRPr="00BF33AD" w:rsidRDefault="00E46E8D" w:rsidP="00165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690A" w:rsidRPr="00BF33AD" w:rsidTr="00165308">
        <w:trPr>
          <w:trHeight w:val="283"/>
          <w:tblCellSpacing w:w="15" w:type="dxa"/>
        </w:trPr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C690A" w:rsidRPr="00BF33AD" w:rsidRDefault="000C690A" w:rsidP="00165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 (Акция «Новый год в кругу семьи»)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C690A" w:rsidRPr="00BF33AD" w:rsidRDefault="00864291" w:rsidP="00165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C690A" w:rsidRPr="00BF33AD" w:rsidTr="00165308">
        <w:trPr>
          <w:trHeight w:val="360"/>
          <w:tblCellSpacing w:w="15" w:type="dxa"/>
        </w:trPr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C690A" w:rsidRPr="00BF33AD" w:rsidRDefault="000C690A" w:rsidP="001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C690A" w:rsidRPr="00BF33AD" w:rsidRDefault="00864291" w:rsidP="00165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690A" w:rsidRPr="00BF33AD" w:rsidTr="00165308">
        <w:trPr>
          <w:trHeight w:val="283"/>
          <w:tblCellSpacing w:w="15" w:type="dxa"/>
        </w:trPr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C690A" w:rsidRPr="00BF33AD" w:rsidRDefault="000C690A" w:rsidP="001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Майские праздники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C690A" w:rsidRPr="00BF33AD" w:rsidRDefault="000C690A" w:rsidP="00165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690A" w:rsidRPr="00BF33AD" w:rsidTr="00165308">
        <w:trPr>
          <w:trHeight w:val="276"/>
          <w:tblCellSpacing w:w="15" w:type="dxa"/>
        </w:trPr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C690A" w:rsidRPr="00BF33AD" w:rsidRDefault="000C690A" w:rsidP="001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C690A" w:rsidRPr="00BF33AD" w:rsidRDefault="00864291" w:rsidP="00165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C690A" w:rsidRPr="00BF33AD" w:rsidRDefault="000C690A" w:rsidP="000C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0A" w:rsidRPr="00BF33AD" w:rsidRDefault="000C690A" w:rsidP="000C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передач воспитанников в семьи граждан можно сделать вывод: </w:t>
      </w:r>
    </w:p>
    <w:p w:rsidR="000C690A" w:rsidRPr="00BF33AD" w:rsidRDefault="000C690A" w:rsidP="000C690A">
      <w:pPr>
        <w:pStyle w:val="a6"/>
        <w:numPr>
          <w:ilvl w:val="0"/>
          <w:numId w:val="4"/>
        </w:numPr>
        <w:tabs>
          <w:tab w:val="left" w:pos="709"/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Граждане, изъявившие желание взять ребенка в семью, отдают предпочтение воспитанникам младшей возрастной группы.</w:t>
      </w:r>
    </w:p>
    <w:p w:rsidR="000C690A" w:rsidRPr="00BF33AD" w:rsidRDefault="000C690A" w:rsidP="000C690A">
      <w:pPr>
        <w:pStyle w:val="a6"/>
        <w:numPr>
          <w:ilvl w:val="0"/>
          <w:numId w:val="4"/>
        </w:numPr>
        <w:tabs>
          <w:tab w:val="left" w:pos="709"/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Дети старшей возрастной группы стали проявлять желания быть определенными в семьи граждан, не связанные с ними родственными отношениями.</w:t>
      </w:r>
    </w:p>
    <w:p w:rsidR="000C690A" w:rsidRPr="00BF33AD" w:rsidRDefault="000C690A" w:rsidP="000C690A">
      <w:pPr>
        <w:pStyle w:val="a6"/>
        <w:numPr>
          <w:ilvl w:val="0"/>
          <w:numId w:val="4"/>
        </w:numPr>
        <w:tabs>
          <w:tab w:val="left" w:pos="709"/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Граждане берут в семью  воспитанников, не находящихся в родственных отношениях.</w:t>
      </w:r>
    </w:p>
    <w:p w:rsidR="000C690A" w:rsidRPr="00BF33AD" w:rsidRDefault="000C690A" w:rsidP="000C690A">
      <w:pPr>
        <w:pStyle w:val="a6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- Необходимо в 202</w:t>
      </w:r>
      <w:r w:rsidR="00E46E8D" w:rsidRPr="00BF33A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году усилить информационную работу, привлекая интернет ресурсы и СМИ.</w:t>
      </w:r>
    </w:p>
    <w:p w:rsidR="00BF33AD" w:rsidRDefault="00BF33AD" w:rsidP="00AD76CA">
      <w:pPr>
        <w:pStyle w:val="a6"/>
        <w:tabs>
          <w:tab w:val="left" w:pos="0"/>
          <w:tab w:val="left" w:pos="426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33AD" w:rsidRDefault="00BF33AD" w:rsidP="00AD76CA">
      <w:pPr>
        <w:pStyle w:val="a6"/>
        <w:tabs>
          <w:tab w:val="left" w:pos="0"/>
          <w:tab w:val="left" w:pos="426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4037" w:rsidRPr="00BF33AD" w:rsidRDefault="00AD76CA" w:rsidP="00AD76CA">
      <w:pPr>
        <w:pStyle w:val="a6"/>
        <w:tabs>
          <w:tab w:val="left" w:pos="0"/>
          <w:tab w:val="left" w:pos="426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ИТОГИ:</w:t>
      </w:r>
    </w:p>
    <w:p w:rsidR="00AD76CA" w:rsidRPr="00BF33AD" w:rsidRDefault="00AD76CA" w:rsidP="0040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проведенного анализа деятельности за 2020 год можно сделать следующие выводы:</w:t>
      </w:r>
    </w:p>
    <w:p w:rsidR="000C690A" w:rsidRPr="00BF33AD" w:rsidRDefault="00AD76CA" w:rsidP="00AD76CA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 Учреждение стабильно реализовывает задачи, определенные Уставом, годовым планом работы;</w:t>
      </w:r>
    </w:p>
    <w:p w:rsidR="00AD76CA" w:rsidRPr="00BF33AD" w:rsidRDefault="00AD76CA" w:rsidP="00AD76CA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>Выполнены в полном объеме  и в срок государственные услуги на</w:t>
      </w:r>
      <w:proofErr w:type="gramStart"/>
      <w:r w:rsidRPr="00BF33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3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6CA" w:rsidRPr="00BF33AD" w:rsidRDefault="00AD76CA" w:rsidP="00AD76CA">
      <w:pPr>
        <w:pStyle w:val="a6"/>
        <w:spacing w:after="0" w:line="240" w:lineRule="auto"/>
        <w:ind w:left="1484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>- оказание комплексной  психолого-педагогической, медико-социальной и правовой помощи воспитанникам</w:t>
      </w:r>
      <w:r w:rsidR="005F6F14" w:rsidRPr="00BF33AD">
        <w:rPr>
          <w:rFonts w:ascii="Times New Roman" w:hAnsi="Times New Roman" w:cs="Times New Roman"/>
          <w:sz w:val="24"/>
          <w:szCs w:val="24"/>
        </w:rPr>
        <w:t>;</w:t>
      </w:r>
    </w:p>
    <w:p w:rsidR="00760277" w:rsidRPr="00BF33AD" w:rsidRDefault="005F6F14" w:rsidP="00760277">
      <w:pPr>
        <w:pStyle w:val="a6"/>
        <w:spacing w:after="0" w:line="240" w:lineRule="auto"/>
        <w:ind w:left="1484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>- организацию сопровождения заме</w:t>
      </w:r>
      <w:r w:rsidR="00760277" w:rsidRPr="00BF33AD">
        <w:rPr>
          <w:rFonts w:ascii="Times New Roman" w:hAnsi="Times New Roman" w:cs="Times New Roman"/>
          <w:sz w:val="24"/>
          <w:szCs w:val="24"/>
        </w:rPr>
        <w:t>щающих семей и выпускников.</w:t>
      </w:r>
    </w:p>
    <w:p w:rsidR="00292C77" w:rsidRPr="00BF33AD" w:rsidRDefault="00292C77" w:rsidP="00292C77">
      <w:pPr>
        <w:pStyle w:val="a6"/>
        <w:numPr>
          <w:ilvl w:val="0"/>
          <w:numId w:val="22"/>
        </w:numPr>
        <w:spacing w:after="0" w:line="240" w:lineRule="auto"/>
        <w:ind w:left="1276" w:hanging="142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lastRenderedPageBreak/>
        <w:t xml:space="preserve"> Образовательный и профессиональный уровень подготовки педагогов соответствует </w:t>
      </w:r>
      <w:proofErr w:type="spellStart"/>
      <w:r w:rsidRPr="00BF33AD">
        <w:rPr>
          <w:rFonts w:ascii="Times New Roman" w:hAnsi="Times New Roman" w:cs="Times New Roman"/>
          <w:sz w:val="24"/>
          <w:szCs w:val="24"/>
        </w:rPr>
        <w:t>профстандартам</w:t>
      </w:r>
      <w:proofErr w:type="spellEnd"/>
      <w:r w:rsidRPr="00BF33AD">
        <w:rPr>
          <w:rFonts w:ascii="Times New Roman" w:hAnsi="Times New Roman" w:cs="Times New Roman"/>
          <w:sz w:val="24"/>
          <w:szCs w:val="24"/>
        </w:rPr>
        <w:t>. 100процентов педагогов прошли профессиональную переподготовку, курсы повышения квалификации.</w:t>
      </w:r>
    </w:p>
    <w:p w:rsidR="002E37B4" w:rsidRPr="00BF33AD" w:rsidRDefault="002E37B4" w:rsidP="00292C77">
      <w:pPr>
        <w:pStyle w:val="a6"/>
        <w:numPr>
          <w:ilvl w:val="0"/>
          <w:numId w:val="22"/>
        </w:numPr>
        <w:spacing w:after="0" w:line="240" w:lineRule="auto"/>
        <w:ind w:left="1276" w:hanging="142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 Осуществляется  межведомственное взаимодействие по оказанию помощи в защите прав  и законных интересов детей-сирот и детей, оставшихся  без попечения родителей, профилактике социального сиротства, устройству воспитанников на воспитание в семьи граждан,  организации и реализации сопровождения  замещающих семей и </w:t>
      </w:r>
      <w:proofErr w:type="spellStart"/>
      <w:r w:rsidRPr="00BF33AD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BF33AD">
        <w:rPr>
          <w:rFonts w:ascii="Times New Roman" w:hAnsi="Times New Roman" w:cs="Times New Roman"/>
          <w:sz w:val="24"/>
          <w:szCs w:val="24"/>
        </w:rPr>
        <w:t xml:space="preserve"> сопровождения выпускников.</w:t>
      </w:r>
    </w:p>
    <w:p w:rsidR="002E37B4" w:rsidRPr="00BF33AD" w:rsidRDefault="00BF33AD" w:rsidP="00BF33AD">
      <w:pPr>
        <w:pStyle w:val="a6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     Учреждение ведет свою работу в тесном сотрудничестве с организациями и ведомствами, заинтересованными в социальной адаптации и жизнеустройстве детей, оказавшихся в трудной жизненной ситуации.</w:t>
      </w:r>
    </w:p>
    <w:p w:rsidR="00BF33AD" w:rsidRPr="00BF33AD" w:rsidRDefault="00BF33AD" w:rsidP="00BF33AD">
      <w:pPr>
        <w:pStyle w:val="a6"/>
        <w:numPr>
          <w:ilvl w:val="0"/>
          <w:numId w:val="23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 Осуществляется взаимодействие с общественными организациями, волонтерами по реализации социально значимых проектов.</w:t>
      </w:r>
    </w:p>
    <w:sectPr w:rsidR="00BF33AD" w:rsidRPr="00BF33AD" w:rsidSect="000C69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413"/>
    <w:multiLevelType w:val="hybridMultilevel"/>
    <w:tmpl w:val="FE98BF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924626"/>
    <w:multiLevelType w:val="hybridMultilevel"/>
    <w:tmpl w:val="E2DA4E66"/>
    <w:lvl w:ilvl="0" w:tplc="0419000B">
      <w:start w:val="1"/>
      <w:numFmt w:val="bullet"/>
      <w:lvlText w:val="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">
    <w:nsid w:val="08513172"/>
    <w:multiLevelType w:val="hybridMultilevel"/>
    <w:tmpl w:val="31C26E88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08776211"/>
    <w:multiLevelType w:val="hybridMultilevel"/>
    <w:tmpl w:val="DE54F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6441C"/>
    <w:multiLevelType w:val="multilevel"/>
    <w:tmpl w:val="2E9C87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26300C1"/>
    <w:multiLevelType w:val="hybridMultilevel"/>
    <w:tmpl w:val="48C63510"/>
    <w:lvl w:ilvl="0" w:tplc="1E089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14AB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8418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8A5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E40A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B809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5202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3EF9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58EB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3ED22DE"/>
    <w:multiLevelType w:val="hybridMultilevel"/>
    <w:tmpl w:val="3DBA70A4"/>
    <w:lvl w:ilvl="0" w:tplc="DB6674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5C4297B"/>
    <w:multiLevelType w:val="hybridMultilevel"/>
    <w:tmpl w:val="02BAE894"/>
    <w:lvl w:ilvl="0" w:tplc="04190009">
      <w:start w:val="1"/>
      <w:numFmt w:val="bullet"/>
      <w:lvlText w:val=""/>
      <w:lvlJc w:val="left"/>
      <w:pPr>
        <w:ind w:left="18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8">
    <w:nsid w:val="2D6542EC"/>
    <w:multiLevelType w:val="hybridMultilevel"/>
    <w:tmpl w:val="4DE0F860"/>
    <w:lvl w:ilvl="0" w:tplc="3500A8B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C07FB"/>
    <w:multiLevelType w:val="hybridMultilevel"/>
    <w:tmpl w:val="B342771A"/>
    <w:lvl w:ilvl="0" w:tplc="E118FE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4F9780C"/>
    <w:multiLevelType w:val="hybridMultilevel"/>
    <w:tmpl w:val="EC66C422"/>
    <w:lvl w:ilvl="0" w:tplc="954AC62A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192166"/>
    <w:multiLevelType w:val="hybridMultilevel"/>
    <w:tmpl w:val="FBFEC34E"/>
    <w:lvl w:ilvl="0" w:tplc="0419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>
    <w:nsid w:val="3DE70EED"/>
    <w:multiLevelType w:val="hybridMultilevel"/>
    <w:tmpl w:val="B1823A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E6F87"/>
    <w:multiLevelType w:val="hybridMultilevel"/>
    <w:tmpl w:val="C2A26740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>
    <w:nsid w:val="4A9035FD"/>
    <w:multiLevelType w:val="hybridMultilevel"/>
    <w:tmpl w:val="AD5E92D2"/>
    <w:lvl w:ilvl="0" w:tplc="04190009">
      <w:start w:val="1"/>
      <w:numFmt w:val="bullet"/>
      <w:lvlText w:val=""/>
      <w:lvlJc w:val="left"/>
      <w:pPr>
        <w:ind w:left="2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5">
    <w:nsid w:val="4E6F2F94"/>
    <w:multiLevelType w:val="hybridMultilevel"/>
    <w:tmpl w:val="861AFEE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553D5B15"/>
    <w:multiLevelType w:val="hybridMultilevel"/>
    <w:tmpl w:val="FE221B1E"/>
    <w:lvl w:ilvl="0" w:tplc="04190009">
      <w:start w:val="1"/>
      <w:numFmt w:val="bullet"/>
      <w:lvlText w:val="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7">
    <w:nsid w:val="5E872290"/>
    <w:multiLevelType w:val="hybridMultilevel"/>
    <w:tmpl w:val="56FA2C2E"/>
    <w:lvl w:ilvl="0" w:tplc="4C1AD3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A61CD9"/>
    <w:multiLevelType w:val="hybridMultilevel"/>
    <w:tmpl w:val="EF74FCAC"/>
    <w:lvl w:ilvl="0" w:tplc="D4BCE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CA26C3"/>
    <w:multiLevelType w:val="hybridMultilevel"/>
    <w:tmpl w:val="70E44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CD51F2"/>
    <w:multiLevelType w:val="hybridMultilevel"/>
    <w:tmpl w:val="CA1AF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15"/>
  </w:num>
  <w:num w:numId="6">
    <w:abstractNumId w:val="9"/>
  </w:num>
  <w:num w:numId="7">
    <w:abstractNumId w:val="18"/>
  </w:num>
  <w:num w:numId="8">
    <w:abstractNumId w:val="8"/>
  </w:num>
  <w:num w:numId="9">
    <w:abstractNumId w:val="5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13"/>
  </w:num>
  <w:num w:numId="15">
    <w:abstractNumId w:val="1"/>
  </w:num>
  <w:num w:numId="16">
    <w:abstractNumId w:val="12"/>
  </w:num>
  <w:num w:numId="17">
    <w:abstractNumId w:val="3"/>
  </w:num>
  <w:num w:numId="18">
    <w:abstractNumId w:val="0"/>
  </w:num>
  <w:num w:numId="19">
    <w:abstractNumId w:val="6"/>
  </w:num>
  <w:num w:numId="20">
    <w:abstractNumId w:val="16"/>
  </w:num>
  <w:num w:numId="21">
    <w:abstractNumId w:val="7"/>
  </w:num>
  <w:num w:numId="22">
    <w:abstractNumId w:val="14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12CD"/>
    <w:rsid w:val="00005A67"/>
    <w:rsid w:val="00012A29"/>
    <w:rsid w:val="0001449A"/>
    <w:rsid w:val="00024142"/>
    <w:rsid w:val="0002791C"/>
    <w:rsid w:val="00053EF2"/>
    <w:rsid w:val="0009172C"/>
    <w:rsid w:val="0009228F"/>
    <w:rsid w:val="0009598F"/>
    <w:rsid w:val="00096151"/>
    <w:rsid w:val="0009624F"/>
    <w:rsid w:val="000A00DA"/>
    <w:rsid w:val="000B188E"/>
    <w:rsid w:val="000C1B29"/>
    <w:rsid w:val="000C27E0"/>
    <w:rsid w:val="000C690A"/>
    <w:rsid w:val="000C6EF0"/>
    <w:rsid w:val="000E31B2"/>
    <w:rsid w:val="000E3FA4"/>
    <w:rsid w:val="000F072E"/>
    <w:rsid w:val="001139DC"/>
    <w:rsid w:val="0011613B"/>
    <w:rsid w:val="00120F97"/>
    <w:rsid w:val="0013179A"/>
    <w:rsid w:val="0013485A"/>
    <w:rsid w:val="00141E8A"/>
    <w:rsid w:val="001531D9"/>
    <w:rsid w:val="0016246F"/>
    <w:rsid w:val="00165308"/>
    <w:rsid w:val="001921C2"/>
    <w:rsid w:val="00193BCB"/>
    <w:rsid w:val="001A651C"/>
    <w:rsid w:val="001C2D8B"/>
    <w:rsid w:val="00251EAF"/>
    <w:rsid w:val="00276FC4"/>
    <w:rsid w:val="00292C77"/>
    <w:rsid w:val="002943E6"/>
    <w:rsid w:val="002A2E6D"/>
    <w:rsid w:val="002A6550"/>
    <w:rsid w:val="002A7F29"/>
    <w:rsid w:val="002D0C82"/>
    <w:rsid w:val="002E37B4"/>
    <w:rsid w:val="002F1DF6"/>
    <w:rsid w:val="00354E6A"/>
    <w:rsid w:val="0036765B"/>
    <w:rsid w:val="00384DBD"/>
    <w:rsid w:val="00386533"/>
    <w:rsid w:val="003874EE"/>
    <w:rsid w:val="0040487E"/>
    <w:rsid w:val="00410C8D"/>
    <w:rsid w:val="004156EC"/>
    <w:rsid w:val="00421C7E"/>
    <w:rsid w:val="00423730"/>
    <w:rsid w:val="00423CF7"/>
    <w:rsid w:val="00430F14"/>
    <w:rsid w:val="0043298B"/>
    <w:rsid w:val="00457668"/>
    <w:rsid w:val="00484D11"/>
    <w:rsid w:val="004A15E1"/>
    <w:rsid w:val="004D7B10"/>
    <w:rsid w:val="004E4A36"/>
    <w:rsid w:val="00504FE5"/>
    <w:rsid w:val="00517B49"/>
    <w:rsid w:val="00521850"/>
    <w:rsid w:val="00550575"/>
    <w:rsid w:val="00567F35"/>
    <w:rsid w:val="00573BCA"/>
    <w:rsid w:val="00576EDA"/>
    <w:rsid w:val="005C106B"/>
    <w:rsid w:val="005C2E2F"/>
    <w:rsid w:val="005F6F14"/>
    <w:rsid w:val="0062164C"/>
    <w:rsid w:val="00662B7C"/>
    <w:rsid w:val="006733A5"/>
    <w:rsid w:val="00691C68"/>
    <w:rsid w:val="00696276"/>
    <w:rsid w:val="006D760D"/>
    <w:rsid w:val="006E40AB"/>
    <w:rsid w:val="00722DEA"/>
    <w:rsid w:val="00740F12"/>
    <w:rsid w:val="00750D33"/>
    <w:rsid w:val="007546AB"/>
    <w:rsid w:val="00757C95"/>
    <w:rsid w:val="00760277"/>
    <w:rsid w:val="00764A87"/>
    <w:rsid w:val="00782DD0"/>
    <w:rsid w:val="00791138"/>
    <w:rsid w:val="00791191"/>
    <w:rsid w:val="007A45C3"/>
    <w:rsid w:val="007B726D"/>
    <w:rsid w:val="007C0364"/>
    <w:rsid w:val="007C4037"/>
    <w:rsid w:val="007E6128"/>
    <w:rsid w:val="007E7DC2"/>
    <w:rsid w:val="008014AC"/>
    <w:rsid w:val="008212CD"/>
    <w:rsid w:val="00827D18"/>
    <w:rsid w:val="0084424B"/>
    <w:rsid w:val="00850FE4"/>
    <w:rsid w:val="00855CAB"/>
    <w:rsid w:val="00856973"/>
    <w:rsid w:val="00864291"/>
    <w:rsid w:val="008815D7"/>
    <w:rsid w:val="008A0CB5"/>
    <w:rsid w:val="008D0D76"/>
    <w:rsid w:val="008E1D8D"/>
    <w:rsid w:val="008E1DD7"/>
    <w:rsid w:val="008E3CDB"/>
    <w:rsid w:val="00916196"/>
    <w:rsid w:val="009164FA"/>
    <w:rsid w:val="00982A1A"/>
    <w:rsid w:val="00986474"/>
    <w:rsid w:val="00991568"/>
    <w:rsid w:val="009C1D84"/>
    <w:rsid w:val="009E36E9"/>
    <w:rsid w:val="00A201F0"/>
    <w:rsid w:val="00A52495"/>
    <w:rsid w:val="00A568E4"/>
    <w:rsid w:val="00A57BDA"/>
    <w:rsid w:val="00A73F0A"/>
    <w:rsid w:val="00AB69F2"/>
    <w:rsid w:val="00AD76CA"/>
    <w:rsid w:val="00AE2C20"/>
    <w:rsid w:val="00B00E58"/>
    <w:rsid w:val="00B5488A"/>
    <w:rsid w:val="00B70ADF"/>
    <w:rsid w:val="00B8095F"/>
    <w:rsid w:val="00BC19E0"/>
    <w:rsid w:val="00BF33AD"/>
    <w:rsid w:val="00C00B46"/>
    <w:rsid w:val="00C01BAC"/>
    <w:rsid w:val="00C129CE"/>
    <w:rsid w:val="00C509B5"/>
    <w:rsid w:val="00C72ACA"/>
    <w:rsid w:val="00C823A7"/>
    <w:rsid w:val="00CA1783"/>
    <w:rsid w:val="00CE557B"/>
    <w:rsid w:val="00D76D99"/>
    <w:rsid w:val="00D90BF5"/>
    <w:rsid w:val="00D91D7D"/>
    <w:rsid w:val="00D95706"/>
    <w:rsid w:val="00DF1B69"/>
    <w:rsid w:val="00DF3711"/>
    <w:rsid w:val="00E02091"/>
    <w:rsid w:val="00E208BB"/>
    <w:rsid w:val="00E22A14"/>
    <w:rsid w:val="00E373EE"/>
    <w:rsid w:val="00E46E8D"/>
    <w:rsid w:val="00E72E27"/>
    <w:rsid w:val="00E8388C"/>
    <w:rsid w:val="00E94D85"/>
    <w:rsid w:val="00E97265"/>
    <w:rsid w:val="00EA1B99"/>
    <w:rsid w:val="00EC301F"/>
    <w:rsid w:val="00F17487"/>
    <w:rsid w:val="00F368A3"/>
    <w:rsid w:val="00F4485E"/>
    <w:rsid w:val="00F75D53"/>
    <w:rsid w:val="00FC054E"/>
    <w:rsid w:val="00FC1114"/>
    <w:rsid w:val="00FE0962"/>
    <w:rsid w:val="00FE0B3E"/>
    <w:rsid w:val="00FF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3" type="connector" idref="#_x0000_s1087"/>
        <o:r id="V:Rule4" type="connector" idref="#_x0000_s11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C690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rsid w:val="000C690A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0C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C690A"/>
    <w:pPr>
      <w:ind w:left="720"/>
      <w:contextualSpacing/>
    </w:pPr>
  </w:style>
  <w:style w:type="paragraph" w:styleId="a7">
    <w:name w:val="Body Text"/>
    <w:basedOn w:val="a"/>
    <w:link w:val="a8"/>
    <w:rsid w:val="000C690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0C690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Emphasis"/>
    <w:basedOn w:val="a0"/>
    <w:uiPriority w:val="20"/>
    <w:qFormat/>
    <w:rsid w:val="000C690A"/>
    <w:rPr>
      <w:i/>
      <w:iCs/>
    </w:rPr>
  </w:style>
  <w:style w:type="table" w:styleId="aa">
    <w:name w:val="Table Grid"/>
    <w:basedOn w:val="a1"/>
    <w:uiPriority w:val="59"/>
    <w:rsid w:val="000C69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7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pt0pt">
    <w:name w:val="Основной текст + 12 pt;Интервал 0 pt"/>
    <w:basedOn w:val="a0"/>
    <w:rsid w:val="00C01BAC"/>
    <w:rPr>
      <w:rFonts w:ascii="Times New Roman" w:hAnsi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982A1A"/>
    <w:rPr>
      <w:color w:val="0000FF"/>
      <w:u w:val="single"/>
    </w:rPr>
  </w:style>
  <w:style w:type="paragraph" w:styleId="ac">
    <w:name w:val="Plain Text"/>
    <w:basedOn w:val="a"/>
    <w:link w:val="ad"/>
    <w:semiHidden/>
    <w:unhideWhenUsed/>
    <w:rsid w:val="00757C95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d">
    <w:name w:val="Текст Знак"/>
    <w:basedOn w:val="a0"/>
    <w:link w:val="ac"/>
    <w:semiHidden/>
    <w:rsid w:val="00757C95"/>
    <w:rPr>
      <w:rFonts w:ascii="Consolas" w:eastAsia="Times New Roman" w:hAnsi="Consolas" w:cs="Times New Roman"/>
      <w:sz w:val="21"/>
      <w:szCs w:val="21"/>
    </w:rPr>
  </w:style>
  <w:style w:type="paragraph" w:customStyle="1" w:styleId="ae">
    <w:name w:val="Содержимое таблицы"/>
    <w:basedOn w:val="a"/>
    <w:rsid w:val="00757C95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d_kochet@rostob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--dtbefqgdc7abf5ak3cu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6224E-7BD0-450A-B478-9926CC66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7714</Words>
  <Characters>43973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Геннадьевна</dc:creator>
  <cp:keywords/>
  <dc:description/>
  <cp:lastModifiedBy>Светлана Геннадьевна</cp:lastModifiedBy>
  <cp:revision>70</cp:revision>
  <cp:lastPrinted>2020-12-16T05:59:00Z</cp:lastPrinted>
  <dcterms:created xsi:type="dcterms:W3CDTF">2019-12-04T08:28:00Z</dcterms:created>
  <dcterms:modified xsi:type="dcterms:W3CDTF">2020-12-16T06:36:00Z</dcterms:modified>
</cp:coreProperties>
</file>